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2E" w:rsidRPr="0032702E" w:rsidRDefault="0032702E" w:rsidP="0032702E">
      <w:pPr>
        <w:rPr>
          <w:sz w:val="22"/>
          <w:szCs w:val="22"/>
        </w:rPr>
      </w:pPr>
    </w:p>
    <w:p w:rsidR="00321DFB" w:rsidRPr="007752AC" w:rsidRDefault="00321DFB" w:rsidP="00321DFB">
      <w:pPr>
        <w:pStyle w:val="2"/>
        <w:jc w:val="left"/>
        <w:rPr>
          <w:b w:val="0"/>
          <w:sz w:val="22"/>
          <w:szCs w:val="22"/>
        </w:rPr>
      </w:pPr>
    </w:p>
    <w:p w:rsidR="00321DFB" w:rsidRPr="00DF22DC" w:rsidRDefault="00321DFB" w:rsidP="00321DFB">
      <w:pPr>
        <w:framePr w:h="1008" w:hSpace="10080" w:wrap="notBeside" w:vAnchor="text" w:hAnchor="page" w:x="5859" w:y="7"/>
        <w:rPr>
          <w:rFonts w:ascii="Arial" w:hAnsi="Arial"/>
          <w:sz w:val="22"/>
          <w:szCs w:val="22"/>
        </w:rPr>
      </w:pPr>
      <w:r w:rsidRPr="001F4EE4">
        <w:rPr>
          <w:rFonts w:ascii="Arial" w:hAnsi="Arial"/>
          <w:noProof/>
          <w:sz w:val="22"/>
          <w:szCs w:val="22"/>
        </w:rPr>
        <w:drawing>
          <wp:inline distT="0" distB="0" distL="0" distR="0">
            <wp:extent cx="56197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321DFB" w:rsidRPr="00DF22DC" w:rsidRDefault="00321DFB" w:rsidP="00321DFB">
      <w:pPr>
        <w:jc w:val="center"/>
        <w:rPr>
          <w:sz w:val="22"/>
          <w:szCs w:val="22"/>
        </w:rPr>
      </w:pPr>
    </w:p>
    <w:tbl>
      <w:tblPr>
        <w:tblpPr w:leftFromText="180" w:rightFromText="180" w:vertAnchor="text" w:horzAnchor="margin" w:tblpY="101"/>
        <w:tblW w:w="11055" w:type="dxa"/>
        <w:tblLayout w:type="fixed"/>
        <w:tblLook w:val="01E0" w:firstRow="1" w:lastRow="1" w:firstColumn="1" w:lastColumn="1" w:noHBand="0" w:noVBand="0"/>
      </w:tblPr>
      <w:tblGrid>
        <w:gridCol w:w="5778"/>
        <w:gridCol w:w="5277"/>
      </w:tblGrid>
      <w:tr w:rsidR="00321DFB" w:rsidRPr="00DF22DC" w:rsidTr="00DC6F42">
        <w:tc>
          <w:tcPr>
            <w:tcW w:w="5778" w:type="dxa"/>
          </w:tcPr>
          <w:p w:rsidR="00321DFB" w:rsidRPr="00DF22DC" w:rsidRDefault="00321DFB" w:rsidP="000C7B84">
            <w:pPr>
              <w:widowControl w:val="0"/>
              <w:autoSpaceDE w:val="0"/>
              <w:autoSpaceDN w:val="0"/>
              <w:adjustRightInd w:val="0"/>
              <w:ind w:left="394"/>
              <w:rPr>
                <w:b/>
              </w:rPr>
            </w:pPr>
          </w:p>
        </w:tc>
        <w:tc>
          <w:tcPr>
            <w:tcW w:w="5277" w:type="dxa"/>
          </w:tcPr>
          <w:p w:rsidR="00321DFB" w:rsidRPr="00FC5B3B" w:rsidRDefault="00321DFB" w:rsidP="000C7B84">
            <w:pPr>
              <w:widowControl w:val="0"/>
              <w:autoSpaceDE w:val="0"/>
              <w:autoSpaceDN w:val="0"/>
              <w:adjustRightInd w:val="0"/>
              <w:rPr>
                <w:b/>
              </w:rPr>
            </w:pPr>
            <w:r w:rsidRPr="00FC5B3B">
              <w:rPr>
                <w:b/>
                <w:sz w:val="22"/>
                <w:szCs w:val="22"/>
              </w:rPr>
              <w:t>Утверждено:</w:t>
            </w:r>
          </w:p>
          <w:p w:rsidR="00321DFB" w:rsidRPr="00FC5B3B" w:rsidRDefault="00321DFB" w:rsidP="000C7B84">
            <w:pPr>
              <w:widowControl w:val="0"/>
              <w:autoSpaceDE w:val="0"/>
              <w:autoSpaceDN w:val="0"/>
              <w:adjustRightInd w:val="0"/>
              <w:rPr>
                <w:b/>
              </w:rPr>
            </w:pPr>
          </w:p>
          <w:p w:rsidR="00321DFB" w:rsidRPr="00FC5B3B" w:rsidRDefault="00321DFB" w:rsidP="000C7B84">
            <w:pPr>
              <w:widowControl w:val="0"/>
              <w:autoSpaceDE w:val="0"/>
              <w:autoSpaceDN w:val="0"/>
              <w:adjustRightInd w:val="0"/>
              <w:rPr>
                <w:b/>
              </w:rPr>
            </w:pPr>
          </w:p>
          <w:p w:rsidR="00321DFB" w:rsidRPr="00FC5B3B" w:rsidRDefault="00DC6F42" w:rsidP="000C7B84">
            <w:pPr>
              <w:widowControl w:val="0"/>
              <w:autoSpaceDE w:val="0"/>
              <w:autoSpaceDN w:val="0"/>
              <w:adjustRightInd w:val="0"/>
              <w:rPr>
                <w:b/>
              </w:rPr>
            </w:pPr>
            <w:r>
              <w:rPr>
                <w:b/>
                <w:sz w:val="22"/>
                <w:szCs w:val="22"/>
              </w:rPr>
              <w:t xml:space="preserve">Контрактный управляющий администрации </w:t>
            </w:r>
            <w:proofErr w:type="spellStart"/>
            <w:r>
              <w:rPr>
                <w:b/>
                <w:sz w:val="22"/>
                <w:szCs w:val="22"/>
              </w:rPr>
              <w:t>Полетаевского</w:t>
            </w:r>
            <w:proofErr w:type="spellEnd"/>
            <w:r>
              <w:rPr>
                <w:b/>
                <w:sz w:val="22"/>
                <w:szCs w:val="22"/>
              </w:rPr>
              <w:t xml:space="preserve"> сельского поселения</w:t>
            </w:r>
          </w:p>
          <w:p w:rsidR="00321DFB" w:rsidRPr="00FC5B3B" w:rsidRDefault="00321DFB" w:rsidP="000C7B84">
            <w:pPr>
              <w:widowControl w:val="0"/>
              <w:autoSpaceDE w:val="0"/>
              <w:autoSpaceDN w:val="0"/>
              <w:adjustRightInd w:val="0"/>
              <w:rPr>
                <w:b/>
              </w:rPr>
            </w:pPr>
          </w:p>
          <w:p w:rsidR="00DC6F42" w:rsidRPr="00DC6F42" w:rsidRDefault="00DC6F42" w:rsidP="00DC6F42">
            <w:pPr>
              <w:rPr>
                <w:b/>
              </w:rPr>
            </w:pPr>
            <w:r w:rsidRPr="00DC6F42">
              <w:rPr>
                <w:b/>
                <w:sz w:val="22"/>
                <w:szCs w:val="22"/>
              </w:rPr>
              <w:t>___________________</w:t>
            </w:r>
            <w:proofErr w:type="spellStart"/>
            <w:r w:rsidRPr="00DC6F42">
              <w:rPr>
                <w:b/>
                <w:sz w:val="22"/>
                <w:szCs w:val="22"/>
              </w:rPr>
              <w:t>Подкорытова</w:t>
            </w:r>
            <w:proofErr w:type="spellEnd"/>
            <w:r w:rsidRPr="00DC6F42">
              <w:rPr>
                <w:b/>
                <w:sz w:val="22"/>
                <w:szCs w:val="22"/>
              </w:rPr>
              <w:t xml:space="preserve"> Н. П.</w:t>
            </w:r>
          </w:p>
          <w:p w:rsidR="00321DFB" w:rsidRDefault="00321DFB" w:rsidP="000C7B84">
            <w:pPr>
              <w:widowControl w:val="0"/>
              <w:autoSpaceDE w:val="0"/>
              <w:autoSpaceDN w:val="0"/>
              <w:adjustRightInd w:val="0"/>
              <w:rPr>
                <w:b/>
              </w:rPr>
            </w:pPr>
          </w:p>
          <w:p w:rsidR="00321DFB" w:rsidRDefault="00321DFB" w:rsidP="000C7B84">
            <w:pPr>
              <w:widowControl w:val="0"/>
              <w:autoSpaceDE w:val="0"/>
              <w:autoSpaceDN w:val="0"/>
              <w:adjustRightInd w:val="0"/>
              <w:rPr>
                <w:b/>
              </w:rPr>
            </w:pPr>
          </w:p>
          <w:p w:rsidR="00321DFB" w:rsidRPr="00DF22DC" w:rsidRDefault="00321DFB" w:rsidP="000C7B84">
            <w:pPr>
              <w:widowControl w:val="0"/>
              <w:autoSpaceDE w:val="0"/>
              <w:autoSpaceDN w:val="0"/>
              <w:adjustRightInd w:val="0"/>
              <w:rPr>
                <w:b/>
                <w:color w:val="000000"/>
                <w:spacing w:val="2"/>
              </w:rPr>
            </w:pPr>
            <w:r>
              <w:rPr>
                <w:b/>
                <w:sz w:val="22"/>
                <w:szCs w:val="22"/>
              </w:rPr>
              <w:t>_____________________2018 год</w:t>
            </w:r>
          </w:p>
        </w:tc>
      </w:tr>
    </w:tbl>
    <w:p w:rsidR="00321DFB" w:rsidRPr="00DF22DC" w:rsidRDefault="00321DFB" w:rsidP="00321DFB">
      <w:pPr>
        <w:widowControl w:val="0"/>
        <w:autoSpaceDE w:val="0"/>
        <w:autoSpaceDN w:val="0"/>
        <w:adjustRightInd w:val="0"/>
        <w:jc w:val="center"/>
        <w:rPr>
          <w:sz w:val="22"/>
          <w:szCs w:val="22"/>
        </w:rPr>
      </w:pPr>
    </w:p>
    <w:p w:rsidR="00321DFB" w:rsidRPr="00DF22DC" w:rsidRDefault="00321DFB" w:rsidP="00321DFB">
      <w:pPr>
        <w:pStyle w:val="2"/>
        <w:rPr>
          <w:sz w:val="22"/>
          <w:szCs w:val="22"/>
        </w:rPr>
      </w:pPr>
    </w:p>
    <w:p w:rsidR="00321DFB" w:rsidRPr="00DF22DC" w:rsidRDefault="00321DFB" w:rsidP="00321DFB">
      <w:pPr>
        <w:rPr>
          <w:b/>
          <w:sz w:val="22"/>
          <w:szCs w:val="22"/>
        </w:rPr>
      </w:pPr>
    </w:p>
    <w:p w:rsidR="00321DFB" w:rsidRPr="00DF22DC" w:rsidRDefault="00321DFB" w:rsidP="00321DFB">
      <w:pPr>
        <w:pStyle w:val="2"/>
        <w:rPr>
          <w:sz w:val="22"/>
          <w:szCs w:val="22"/>
        </w:rPr>
      </w:pPr>
    </w:p>
    <w:p w:rsidR="00321DFB" w:rsidRDefault="00321DFB" w:rsidP="00321DFB">
      <w:pPr>
        <w:rPr>
          <w:sz w:val="22"/>
          <w:szCs w:val="22"/>
        </w:rPr>
      </w:pPr>
    </w:p>
    <w:p w:rsidR="00321DFB" w:rsidRPr="00DF22DC" w:rsidRDefault="00321DFB" w:rsidP="00321DFB">
      <w:pPr>
        <w:rPr>
          <w:sz w:val="22"/>
          <w:szCs w:val="22"/>
        </w:rPr>
      </w:pPr>
    </w:p>
    <w:p w:rsidR="00321DFB" w:rsidRPr="00DF22DC" w:rsidRDefault="00321DFB" w:rsidP="00321DFB">
      <w:pPr>
        <w:rPr>
          <w:b/>
          <w:sz w:val="22"/>
          <w:szCs w:val="22"/>
        </w:rPr>
      </w:pPr>
    </w:p>
    <w:p w:rsidR="00321DFB" w:rsidRDefault="00321DFB" w:rsidP="00321DFB">
      <w:pPr>
        <w:pStyle w:val="2"/>
        <w:rPr>
          <w:sz w:val="22"/>
          <w:szCs w:val="22"/>
        </w:rPr>
      </w:pPr>
      <w:r w:rsidRPr="00DF22DC">
        <w:rPr>
          <w:sz w:val="22"/>
          <w:szCs w:val="22"/>
        </w:rPr>
        <w:t xml:space="preserve">ДОКУМЕНТАЦИЯ ОБ </w:t>
      </w:r>
      <w:r>
        <w:rPr>
          <w:sz w:val="22"/>
          <w:szCs w:val="22"/>
        </w:rPr>
        <w:t xml:space="preserve">ЭЛЕКТРОННОМ </w:t>
      </w:r>
      <w:r w:rsidRPr="00DF22DC">
        <w:rPr>
          <w:sz w:val="22"/>
          <w:szCs w:val="22"/>
        </w:rPr>
        <w:t>АУКЦИОНЕ</w:t>
      </w:r>
    </w:p>
    <w:p w:rsidR="00321DFB" w:rsidRPr="00DB77D6" w:rsidRDefault="00321DFB" w:rsidP="00321DFB">
      <w:pPr>
        <w:jc w:val="center"/>
        <w:rPr>
          <w:b/>
          <w:color w:val="FF0000"/>
          <w:sz w:val="22"/>
          <w:szCs w:val="22"/>
        </w:rPr>
      </w:pPr>
      <w:proofErr w:type="gramStart"/>
      <w:r w:rsidRPr="00DB77D6">
        <w:rPr>
          <w:b/>
          <w:color w:val="FF0000"/>
          <w:sz w:val="22"/>
          <w:szCs w:val="22"/>
        </w:rPr>
        <w:t>для</w:t>
      </w:r>
      <w:proofErr w:type="gramEnd"/>
      <w:r w:rsidRPr="00DB77D6">
        <w:rPr>
          <w:b/>
          <w:color w:val="FF0000"/>
          <w:sz w:val="22"/>
          <w:szCs w:val="22"/>
        </w:rPr>
        <w:t xml:space="preserve"> субъектов малого предпринимательства </w:t>
      </w:r>
    </w:p>
    <w:p w:rsidR="00321DFB" w:rsidRPr="00DB77D6" w:rsidRDefault="00321DFB" w:rsidP="00321DFB">
      <w:pPr>
        <w:jc w:val="center"/>
        <w:rPr>
          <w:b/>
          <w:color w:val="FF0000"/>
          <w:sz w:val="22"/>
          <w:szCs w:val="22"/>
        </w:rPr>
      </w:pPr>
      <w:proofErr w:type="gramStart"/>
      <w:r w:rsidRPr="00DB77D6">
        <w:rPr>
          <w:b/>
          <w:color w:val="FF0000"/>
          <w:sz w:val="22"/>
          <w:szCs w:val="22"/>
        </w:rPr>
        <w:t>и</w:t>
      </w:r>
      <w:proofErr w:type="gramEnd"/>
      <w:r w:rsidRPr="00DB77D6">
        <w:rPr>
          <w:b/>
          <w:color w:val="FF0000"/>
          <w:sz w:val="22"/>
          <w:szCs w:val="22"/>
        </w:rPr>
        <w:t xml:space="preserve"> социально ориентированных некоммерческих организаций</w:t>
      </w: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321DFB">
      <w:pPr>
        <w:pStyle w:val="ConsNormal"/>
        <w:widowControl/>
        <w:tabs>
          <w:tab w:val="left" w:pos="972"/>
        </w:tabs>
        <w:ind w:firstLine="0"/>
        <w:jc w:val="center"/>
        <w:rPr>
          <w:rFonts w:ascii="Times New Roman" w:hAnsi="Times New Roman"/>
          <w:b/>
          <w:sz w:val="22"/>
          <w:szCs w:val="22"/>
        </w:rPr>
      </w:pP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2D5FD0">
      <w:pPr>
        <w:jc w:val="center"/>
        <w:rPr>
          <w:b/>
          <w:sz w:val="22"/>
          <w:szCs w:val="22"/>
        </w:rPr>
      </w:pPr>
      <w:proofErr w:type="gramStart"/>
      <w:r>
        <w:rPr>
          <w:rFonts w:eastAsia="Calibri"/>
          <w:b/>
          <w:sz w:val="22"/>
          <w:szCs w:val="22"/>
        </w:rPr>
        <w:t>на</w:t>
      </w:r>
      <w:proofErr w:type="gramEnd"/>
      <w:r>
        <w:rPr>
          <w:rFonts w:eastAsia="Calibri"/>
          <w:b/>
          <w:sz w:val="22"/>
          <w:szCs w:val="22"/>
        </w:rPr>
        <w:t xml:space="preserve"> </w:t>
      </w:r>
      <w:r w:rsidR="00DD4A44">
        <w:rPr>
          <w:rFonts w:eastAsia="Calibri"/>
          <w:b/>
          <w:sz w:val="22"/>
          <w:szCs w:val="22"/>
        </w:rPr>
        <w:t>в</w:t>
      </w:r>
      <w:r w:rsidR="00DD4A44" w:rsidRPr="00DD4A44">
        <w:rPr>
          <w:rFonts w:eastAsia="Calibri"/>
          <w:b/>
          <w:sz w:val="22"/>
          <w:szCs w:val="22"/>
        </w:rPr>
        <w:t xml:space="preserve">ыполнение работ по устройству пожарного пирса и подъездной дороги в п. Новотроицкий Сосновского муниципального района Челябинской области </w:t>
      </w:r>
      <w:r w:rsidR="002D5FD0">
        <w:rPr>
          <w:rFonts w:eastAsia="Calibri"/>
          <w:b/>
          <w:sz w:val="22"/>
          <w:szCs w:val="22"/>
        </w:rPr>
        <w:t xml:space="preserve"> </w:t>
      </w:r>
    </w:p>
    <w:p w:rsidR="00321DFB" w:rsidRPr="00EE7DDE" w:rsidRDefault="00321DFB" w:rsidP="00321DFB">
      <w:pPr>
        <w:pStyle w:val="xl24"/>
        <w:spacing w:before="0" w:after="0"/>
        <w:rPr>
          <w:b/>
        </w:rPr>
      </w:pPr>
    </w:p>
    <w:p w:rsidR="00321DFB"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1638A7">
        <w:rPr>
          <w:b/>
          <w:sz w:val="22"/>
          <w:szCs w:val="22"/>
        </w:rPr>
        <w:t xml:space="preserve">Реестровый номер </w:t>
      </w:r>
      <w:r>
        <w:rPr>
          <w:b/>
          <w:sz w:val="22"/>
          <w:szCs w:val="22"/>
        </w:rPr>
        <w:t>закупки</w:t>
      </w:r>
      <w:r w:rsidRPr="001638A7">
        <w:rPr>
          <w:b/>
          <w:sz w:val="22"/>
          <w:szCs w:val="22"/>
        </w:rPr>
        <w:t xml:space="preserve">: </w:t>
      </w:r>
      <w:r w:rsidRPr="00E82B85">
        <w:rPr>
          <w:b/>
          <w:sz w:val="22"/>
          <w:szCs w:val="22"/>
        </w:rPr>
        <w:t xml:space="preserve">№ </w:t>
      </w:r>
      <w:r w:rsidR="00B42F95">
        <w:rPr>
          <w:b/>
          <w:sz w:val="22"/>
          <w:szCs w:val="22"/>
        </w:rPr>
        <w:t>182</w:t>
      </w:r>
      <w:r w:rsidRPr="00137DB7">
        <w:rPr>
          <w:b/>
          <w:sz w:val="22"/>
          <w:szCs w:val="22"/>
        </w:rPr>
        <w:t>-Э/1</w:t>
      </w:r>
      <w:r>
        <w:rPr>
          <w:b/>
          <w:sz w:val="22"/>
          <w:szCs w:val="22"/>
        </w:rPr>
        <w:t>8</w:t>
      </w:r>
    </w:p>
    <w:p w:rsidR="00321DFB" w:rsidRPr="001638A7"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Pr="00DF22DC" w:rsidRDefault="00321DFB" w:rsidP="00321DFB">
      <w:pPr>
        <w:pStyle w:val="xl24"/>
        <w:spacing w:before="0" w:after="0"/>
        <w:rPr>
          <w:b/>
          <w:sz w:val="22"/>
          <w:szCs w:val="22"/>
        </w:rPr>
      </w:pPr>
      <w:r w:rsidRPr="001638A7">
        <w:rPr>
          <w:b/>
          <w:sz w:val="22"/>
          <w:szCs w:val="22"/>
        </w:rPr>
        <w:t xml:space="preserve">Заказчик: </w:t>
      </w:r>
      <w:r w:rsidR="00DF2C4F">
        <w:rPr>
          <w:b/>
          <w:sz w:val="22"/>
          <w:szCs w:val="22"/>
        </w:rPr>
        <w:t xml:space="preserve">администрация </w:t>
      </w:r>
      <w:proofErr w:type="spellStart"/>
      <w:r w:rsidR="00E04C64">
        <w:rPr>
          <w:b/>
          <w:sz w:val="22"/>
          <w:szCs w:val="22"/>
        </w:rPr>
        <w:t>Полетаевского</w:t>
      </w:r>
      <w:proofErr w:type="spellEnd"/>
      <w:r w:rsidR="00E04C64">
        <w:rPr>
          <w:b/>
          <w:sz w:val="22"/>
          <w:szCs w:val="22"/>
        </w:rPr>
        <w:t xml:space="preserve"> </w:t>
      </w:r>
      <w:r w:rsidR="00DF2C4F" w:rsidRPr="00FC5B3B">
        <w:rPr>
          <w:b/>
          <w:sz w:val="22"/>
          <w:szCs w:val="22"/>
        </w:rPr>
        <w:t>сельского поселения</w:t>
      </w:r>
    </w:p>
    <w:p w:rsidR="00321DFB" w:rsidRPr="00DF22DC" w:rsidRDefault="00321DFB" w:rsidP="00321DFB">
      <w:pPr>
        <w:pStyle w:val="xl24"/>
        <w:spacing w:before="0" w:after="0"/>
        <w:rPr>
          <w:b/>
          <w:sz w:val="22"/>
          <w:szCs w:val="22"/>
        </w:rPr>
      </w:pPr>
    </w:p>
    <w:p w:rsidR="00321DFB" w:rsidRDefault="00321DFB" w:rsidP="00321DFB">
      <w:pPr>
        <w:jc w:val="center"/>
        <w:rPr>
          <w:b/>
          <w:sz w:val="22"/>
          <w:szCs w:val="22"/>
        </w:rPr>
      </w:pPr>
    </w:p>
    <w:p w:rsidR="00321DFB" w:rsidRPr="00DF22DC"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DF22DC">
        <w:rPr>
          <w:b/>
          <w:sz w:val="22"/>
          <w:szCs w:val="22"/>
        </w:rPr>
        <w:t>Уполномоченный орган: Администрация Сосновского муниципального района</w:t>
      </w:r>
    </w:p>
    <w:p w:rsidR="00321DFB" w:rsidRPr="00DF22DC" w:rsidRDefault="00321DFB" w:rsidP="00321DFB">
      <w:pPr>
        <w:pStyle w:val="xl24"/>
        <w:spacing w:before="0" w:after="0"/>
        <w:rPr>
          <w:b/>
          <w:sz w:val="22"/>
          <w:szCs w:val="22"/>
        </w:rPr>
      </w:pPr>
      <w:r>
        <w:rPr>
          <w:b/>
          <w:sz w:val="22"/>
          <w:szCs w:val="22"/>
        </w:rPr>
        <w:t>Челябинской области</w:t>
      </w:r>
    </w:p>
    <w:p w:rsidR="00321DFB" w:rsidRPr="00DF22DC" w:rsidRDefault="00321DFB" w:rsidP="00321DFB">
      <w:pPr>
        <w:pStyle w:val="xl24"/>
        <w:spacing w:before="0" w:after="0"/>
        <w:rPr>
          <w:b/>
          <w:sz w:val="22"/>
          <w:szCs w:val="22"/>
        </w:rPr>
      </w:pPr>
    </w:p>
    <w:p w:rsidR="00321DFB" w:rsidRPr="00DF22DC" w:rsidRDefault="00321DFB" w:rsidP="00321DFB">
      <w:pPr>
        <w:widowControl w:val="0"/>
        <w:autoSpaceDE w:val="0"/>
        <w:autoSpaceDN w:val="0"/>
        <w:adjustRightInd w:val="0"/>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r w:rsidRPr="00DF22DC">
        <w:rPr>
          <w:b/>
          <w:sz w:val="22"/>
          <w:szCs w:val="22"/>
        </w:rPr>
        <w:t xml:space="preserve">с. </w:t>
      </w:r>
      <w:proofErr w:type="gramStart"/>
      <w:r w:rsidRPr="00DF22DC">
        <w:rPr>
          <w:b/>
          <w:sz w:val="22"/>
          <w:szCs w:val="22"/>
        </w:rPr>
        <w:t>Долгодеревенское,  201</w:t>
      </w:r>
      <w:r>
        <w:rPr>
          <w:b/>
          <w:sz w:val="22"/>
          <w:szCs w:val="22"/>
        </w:rPr>
        <w:t>8</w:t>
      </w:r>
      <w:proofErr w:type="gramEnd"/>
      <w:r w:rsidRPr="00DF22DC">
        <w:rPr>
          <w:b/>
          <w:sz w:val="22"/>
          <w:szCs w:val="22"/>
        </w:rPr>
        <w:t xml:space="preserve"> год</w:t>
      </w:r>
    </w:p>
    <w:p w:rsidR="00321DFB" w:rsidRPr="007752AC" w:rsidRDefault="00321DFB" w:rsidP="00321DFB">
      <w:pPr>
        <w:pStyle w:val="2"/>
        <w:jc w:val="left"/>
        <w:rPr>
          <w:b w:val="0"/>
          <w:sz w:val="22"/>
          <w:szCs w:val="22"/>
        </w:rPr>
      </w:pPr>
    </w:p>
    <w:p w:rsidR="0032702E" w:rsidRPr="0032702E" w:rsidRDefault="0032702E" w:rsidP="0032702E">
      <w:pPr>
        <w:rPr>
          <w:sz w:val="22"/>
          <w:szCs w:val="22"/>
        </w:rPr>
      </w:pPr>
    </w:p>
    <w:p w:rsidR="0032702E" w:rsidRPr="0032702E" w:rsidRDefault="0032702E" w:rsidP="0032702E">
      <w:pPr>
        <w:keepNext/>
        <w:widowControl w:val="0"/>
        <w:autoSpaceDE w:val="0"/>
        <w:autoSpaceDN w:val="0"/>
        <w:adjustRightInd w:val="0"/>
        <w:outlineLvl w:val="1"/>
        <w:rPr>
          <w:bCs/>
          <w:sz w:val="22"/>
          <w:szCs w:val="22"/>
        </w:rPr>
      </w:pPr>
    </w:p>
    <w:p w:rsidR="0032702E" w:rsidRPr="0032702E" w:rsidRDefault="0032702E" w:rsidP="0032702E">
      <w:pPr>
        <w:rPr>
          <w:sz w:val="22"/>
          <w:szCs w:val="22"/>
        </w:rPr>
      </w:pPr>
    </w:p>
    <w:p w:rsidR="0032702E" w:rsidRPr="0032702E" w:rsidRDefault="0032702E" w:rsidP="0032702E">
      <w:pPr>
        <w:rPr>
          <w:sz w:val="22"/>
          <w:szCs w:val="22"/>
        </w:rPr>
      </w:pPr>
    </w:p>
    <w:p w:rsidR="0032702E" w:rsidRDefault="0032702E" w:rsidP="0032702E">
      <w:pPr>
        <w:suppressAutoHyphens/>
        <w:jc w:val="center"/>
        <w:rPr>
          <w:color w:val="FF0000"/>
          <w:sz w:val="22"/>
          <w:szCs w:val="22"/>
        </w:rPr>
      </w:pPr>
    </w:p>
    <w:p w:rsidR="00DF2C4F" w:rsidRDefault="00DF2C4F" w:rsidP="0032702E">
      <w:pPr>
        <w:widowControl w:val="0"/>
        <w:tabs>
          <w:tab w:val="num" w:pos="720"/>
          <w:tab w:val="num" w:pos="1440"/>
        </w:tabs>
        <w:adjustRightInd w:val="0"/>
        <w:ind w:right="-1"/>
        <w:jc w:val="both"/>
        <w:rPr>
          <w:b/>
          <w:i/>
          <w:sz w:val="22"/>
          <w:szCs w:val="22"/>
        </w:rPr>
      </w:pPr>
    </w:p>
    <w:p w:rsidR="0032702E" w:rsidRPr="0032702E" w:rsidRDefault="0032702E" w:rsidP="0032702E">
      <w:pPr>
        <w:widowControl w:val="0"/>
        <w:tabs>
          <w:tab w:val="num" w:pos="720"/>
          <w:tab w:val="num" w:pos="1440"/>
        </w:tabs>
        <w:adjustRightInd w:val="0"/>
        <w:ind w:right="-1"/>
        <w:jc w:val="both"/>
        <w:rPr>
          <w:b/>
          <w:i/>
          <w:sz w:val="22"/>
          <w:szCs w:val="22"/>
        </w:rPr>
      </w:pPr>
      <w:r w:rsidRPr="0032702E">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780D1A">
        <w:rPr>
          <w:b/>
          <w:i/>
          <w:sz w:val="22"/>
          <w:szCs w:val="22"/>
        </w:rPr>
        <w:t xml:space="preserve"> </w:t>
      </w:r>
      <w:r w:rsidRPr="003270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32702E" w:rsidRDefault="0032702E" w:rsidP="0032702E">
      <w:pPr>
        <w:ind w:right="-852"/>
        <w:jc w:val="both"/>
        <w:rPr>
          <w:b/>
          <w:i/>
          <w:sz w:val="22"/>
          <w:szCs w:val="22"/>
        </w:rPr>
      </w:pPr>
    </w:p>
    <w:p w:rsidR="00F7122D" w:rsidRPr="0032702E" w:rsidRDefault="00F7122D" w:rsidP="0032702E">
      <w:pPr>
        <w:ind w:right="-852"/>
        <w:jc w:val="both"/>
        <w:rPr>
          <w:b/>
          <w:i/>
          <w:sz w:val="22"/>
          <w:szCs w:val="22"/>
        </w:rPr>
      </w:pPr>
    </w:p>
    <w:p w:rsidR="0032702E" w:rsidRPr="0032702E" w:rsidRDefault="0032702E" w:rsidP="0032702E">
      <w:pPr>
        <w:jc w:val="center"/>
        <w:rPr>
          <w:b/>
          <w:sz w:val="22"/>
          <w:szCs w:val="22"/>
        </w:rPr>
      </w:pPr>
      <w:r w:rsidRPr="0032702E">
        <w:rPr>
          <w:b/>
          <w:sz w:val="22"/>
          <w:szCs w:val="22"/>
        </w:rPr>
        <w:t>ИНФОРМАЦИОННАЯ КАРТА АУКЦИОНА</w:t>
      </w:r>
    </w:p>
    <w:p w:rsidR="0032702E" w:rsidRPr="0032702E" w:rsidRDefault="0032702E" w:rsidP="0032702E">
      <w:pPr>
        <w:jc w:val="center"/>
        <w:rPr>
          <w:b/>
          <w:sz w:val="22"/>
          <w:szCs w:val="22"/>
        </w:rPr>
      </w:pPr>
      <w:r w:rsidRPr="0032702E">
        <w:rPr>
          <w:b/>
          <w:sz w:val="22"/>
          <w:szCs w:val="22"/>
        </w:rPr>
        <w:t>Часть 1</w:t>
      </w:r>
    </w:p>
    <w:p w:rsidR="0032702E" w:rsidRPr="0032702E" w:rsidRDefault="0032702E" w:rsidP="0032702E">
      <w:pPr>
        <w:jc w:val="center"/>
        <w:rPr>
          <w:sz w:val="22"/>
          <w:szCs w:val="22"/>
        </w:rPr>
      </w:pPr>
    </w:p>
    <w:p w:rsidR="0032702E" w:rsidRPr="0032702E" w:rsidRDefault="0032702E" w:rsidP="0032702E">
      <w:pPr>
        <w:jc w:val="cente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40"/>
        <w:gridCol w:w="5244"/>
      </w:tblGrid>
      <w:tr w:rsidR="0032702E" w:rsidRPr="0032702E" w:rsidTr="0032702E">
        <w:tc>
          <w:tcPr>
            <w:tcW w:w="606" w:type="dxa"/>
          </w:tcPr>
          <w:p w:rsidR="0032702E" w:rsidRPr="0032702E" w:rsidRDefault="0032702E" w:rsidP="0032702E">
            <w:pPr>
              <w:jc w:val="center"/>
            </w:pPr>
            <w:r w:rsidRPr="0032702E">
              <w:rPr>
                <w:b/>
                <w:sz w:val="22"/>
                <w:szCs w:val="22"/>
              </w:rPr>
              <w:t>№ п/п</w:t>
            </w:r>
          </w:p>
        </w:tc>
        <w:tc>
          <w:tcPr>
            <w:tcW w:w="4640" w:type="dxa"/>
          </w:tcPr>
          <w:p w:rsidR="0032702E" w:rsidRPr="0032702E" w:rsidRDefault="0032702E" w:rsidP="0032702E">
            <w:pPr>
              <w:jc w:val="center"/>
              <w:rPr>
                <w:b/>
              </w:rPr>
            </w:pPr>
            <w:r w:rsidRPr="0032702E">
              <w:rPr>
                <w:b/>
                <w:sz w:val="22"/>
                <w:szCs w:val="22"/>
              </w:rPr>
              <w:t>Наименование пункта</w:t>
            </w:r>
          </w:p>
        </w:tc>
        <w:tc>
          <w:tcPr>
            <w:tcW w:w="5244" w:type="dxa"/>
          </w:tcPr>
          <w:p w:rsidR="0032702E" w:rsidRPr="00BE36CB" w:rsidRDefault="0032702E" w:rsidP="0032702E">
            <w:pPr>
              <w:jc w:val="center"/>
              <w:rPr>
                <w:b/>
              </w:rPr>
            </w:pPr>
            <w:r w:rsidRPr="00BE36CB">
              <w:rPr>
                <w:b/>
                <w:sz w:val="22"/>
                <w:szCs w:val="22"/>
              </w:rPr>
              <w:t>Текст пояснений</w:t>
            </w:r>
          </w:p>
        </w:tc>
      </w:tr>
      <w:tr w:rsidR="00321DFB" w:rsidRPr="0032702E" w:rsidTr="0032702E">
        <w:tc>
          <w:tcPr>
            <w:tcW w:w="606" w:type="dxa"/>
          </w:tcPr>
          <w:p w:rsidR="00321DFB" w:rsidRPr="0032702E" w:rsidRDefault="00321DFB" w:rsidP="00321DFB">
            <w:pPr>
              <w:jc w:val="center"/>
              <w:rPr>
                <w:b/>
              </w:rPr>
            </w:pPr>
            <w:r w:rsidRPr="0032702E">
              <w:rPr>
                <w:b/>
                <w:sz w:val="22"/>
                <w:szCs w:val="22"/>
              </w:rPr>
              <w:t>1.</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Сведения об Уполномоченном органе;</w:t>
            </w:r>
          </w:p>
        </w:tc>
        <w:tc>
          <w:tcPr>
            <w:tcW w:w="5244" w:type="dxa"/>
          </w:tcPr>
          <w:p w:rsidR="00321DFB" w:rsidRDefault="00321DFB" w:rsidP="00321DFB">
            <w:pPr>
              <w:pStyle w:val="ConsNormal0"/>
              <w:widowControl/>
              <w:ind w:left="33" w:firstLine="0"/>
              <w:jc w:val="both"/>
              <w:rPr>
                <w:rFonts w:ascii="Times New Roman" w:hAnsi="Times New Roman"/>
                <w:b/>
                <w:sz w:val="22"/>
                <w:szCs w:val="22"/>
              </w:rPr>
            </w:pPr>
            <w:r w:rsidRPr="008E17F4">
              <w:rPr>
                <w:rFonts w:ascii="Times New Roman" w:hAnsi="Times New Roman"/>
                <w:b/>
                <w:sz w:val="22"/>
                <w:szCs w:val="22"/>
              </w:rPr>
              <w:t>Уполномоченный орган:</w:t>
            </w:r>
          </w:p>
          <w:p w:rsidR="00321DFB" w:rsidRPr="00B575CD" w:rsidRDefault="00321DFB" w:rsidP="00321DFB">
            <w:pPr>
              <w:pStyle w:val="ConsNormal0"/>
              <w:widowControl/>
              <w:ind w:left="33" w:firstLine="0"/>
              <w:jc w:val="both"/>
              <w:rPr>
                <w:rFonts w:ascii="Times New Roman" w:hAnsi="Times New Roman"/>
                <w:sz w:val="22"/>
                <w:szCs w:val="22"/>
                <w:u w:val="single"/>
              </w:rPr>
            </w:pPr>
            <w:r>
              <w:rPr>
                <w:rFonts w:ascii="Times New Roman" w:hAnsi="Times New Roman"/>
                <w:sz w:val="22"/>
                <w:szCs w:val="22"/>
                <w:u w:val="single"/>
              </w:rPr>
              <w:t>Администрация Сосновского муниципального района</w:t>
            </w:r>
            <w:r w:rsidRPr="00B575CD">
              <w:rPr>
                <w:rFonts w:ascii="Times New Roman" w:hAnsi="Times New Roman"/>
                <w:sz w:val="22"/>
                <w:szCs w:val="22"/>
                <w:u w:val="single"/>
              </w:rPr>
              <w:t>,</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Почтовый адрес: 45</w:t>
            </w:r>
            <w:r>
              <w:rPr>
                <w:rFonts w:ascii="Times New Roman" w:hAnsi="Times New Roman"/>
                <w:sz w:val="22"/>
                <w:szCs w:val="22"/>
                <w:u w:val="single"/>
              </w:rPr>
              <w:t>6510</w:t>
            </w:r>
            <w:r w:rsidRPr="00B575CD">
              <w:rPr>
                <w:rFonts w:ascii="Times New Roman" w:hAnsi="Times New Roman"/>
                <w:sz w:val="22"/>
                <w:szCs w:val="22"/>
                <w:u w:val="single"/>
              </w:rPr>
              <w:t xml:space="preserve">, </w:t>
            </w:r>
            <w:r>
              <w:rPr>
                <w:rFonts w:ascii="Times New Roman" w:hAnsi="Times New Roman"/>
                <w:sz w:val="22"/>
                <w:szCs w:val="22"/>
                <w:u w:val="single"/>
              </w:rPr>
              <w:t>Челябинская область, Сосновский район, с. Долгодеревенское, ул. 50 лет ВЛКСМ, д. 21</w:t>
            </w:r>
            <w:r w:rsidRPr="00B575CD">
              <w:rPr>
                <w:rFonts w:ascii="Times New Roman" w:hAnsi="Times New Roman"/>
                <w:sz w:val="22"/>
                <w:szCs w:val="22"/>
                <w:u w:val="single"/>
              </w:rPr>
              <w:t xml:space="preserve">; тел/факс: </w:t>
            </w:r>
            <w:r>
              <w:rPr>
                <w:rFonts w:ascii="Times New Roman" w:hAnsi="Times New Roman"/>
                <w:sz w:val="22"/>
                <w:szCs w:val="22"/>
                <w:u w:val="single"/>
              </w:rPr>
              <w:t>(35144) 90-319 (приемная), (35144)90351 (отдел муниципальных закупок).</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Место нахождения:</w:t>
            </w:r>
            <w:r>
              <w:rPr>
                <w:rFonts w:ascii="Times New Roman" w:hAnsi="Times New Roman"/>
                <w:sz w:val="22"/>
                <w:szCs w:val="22"/>
                <w:u w:val="single"/>
              </w:rPr>
              <w:t xml:space="preserve"> Челябинская область, Сосновский район, с. Долгодеревенское, ул. 50 лет ВЛКСМ, 21.</w:t>
            </w:r>
            <w:r w:rsidRPr="00B575CD">
              <w:rPr>
                <w:rFonts w:ascii="Times New Roman" w:hAnsi="Times New Roman"/>
                <w:sz w:val="22"/>
                <w:szCs w:val="22"/>
                <w:u w:val="single"/>
              </w:rPr>
              <w:t xml:space="preserve"> </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 xml:space="preserve">Адрес электронной почты: </w:t>
            </w:r>
            <w:hyperlink r:id="rId9" w:history="1">
              <w:r w:rsidRPr="003C1177">
                <w:rPr>
                  <w:rStyle w:val="a3"/>
                  <w:rFonts w:ascii="Times New Roman" w:hAnsi="Times New Roman"/>
                  <w:sz w:val="22"/>
                  <w:szCs w:val="22"/>
                  <w:lang w:val="en-US"/>
                </w:rPr>
                <w:t>munzak</w:t>
              </w:r>
              <w:r w:rsidRPr="003C1177">
                <w:rPr>
                  <w:rStyle w:val="a3"/>
                  <w:rFonts w:ascii="Times New Roman" w:hAnsi="Times New Roman"/>
                  <w:sz w:val="22"/>
                  <w:szCs w:val="22"/>
                </w:rPr>
                <w:t>@chel</w:t>
              </w:r>
              <w:r w:rsidRPr="003C1177">
                <w:rPr>
                  <w:rStyle w:val="a3"/>
                  <w:rFonts w:ascii="Times New Roman" w:hAnsi="Times New Roman"/>
                  <w:sz w:val="22"/>
                  <w:szCs w:val="22"/>
                  <w:lang w:val="en-US"/>
                </w:rPr>
                <w:t>sosna</w:t>
              </w:r>
              <w:r w:rsidRPr="003C1177">
                <w:rPr>
                  <w:rStyle w:val="a3"/>
                  <w:rFonts w:ascii="Times New Roman" w:hAnsi="Times New Roman"/>
                  <w:sz w:val="22"/>
                  <w:szCs w:val="22"/>
                </w:rPr>
                <w:t>.ru</w:t>
              </w:r>
            </w:hyperlink>
            <w:r w:rsidRPr="00B575CD">
              <w:rPr>
                <w:rFonts w:ascii="Times New Roman" w:hAnsi="Times New Roman"/>
                <w:sz w:val="22"/>
                <w:szCs w:val="22"/>
                <w:u w:val="single"/>
              </w:rPr>
              <w:t>,</w:t>
            </w:r>
          </w:p>
          <w:p w:rsidR="00321DFB" w:rsidRDefault="00321DFB" w:rsidP="00321DFB">
            <w:pPr>
              <w:ind w:left="33"/>
              <w:rPr>
                <w:u w:val="single"/>
              </w:rPr>
            </w:pPr>
            <w:r w:rsidRPr="00B575CD">
              <w:rPr>
                <w:sz w:val="22"/>
                <w:szCs w:val="22"/>
                <w:u w:val="single"/>
              </w:rPr>
              <w:t>Ответственное</w:t>
            </w:r>
            <w:r>
              <w:rPr>
                <w:sz w:val="22"/>
                <w:szCs w:val="22"/>
                <w:u w:val="single"/>
              </w:rPr>
              <w:t xml:space="preserve"> должностное лицо – Клепалова Н. А. </w:t>
            </w:r>
          </w:p>
          <w:p w:rsidR="00321DFB" w:rsidRPr="007752AC" w:rsidRDefault="00321DFB" w:rsidP="00321DFB">
            <w:r w:rsidRPr="00324EF0">
              <w:rPr>
                <w:sz w:val="22"/>
                <w:szCs w:val="22"/>
                <w:u w:val="single"/>
              </w:rPr>
              <w:t>тел. (35144)90351</w:t>
            </w:r>
          </w:p>
        </w:tc>
      </w:tr>
      <w:tr w:rsidR="00321DFB" w:rsidRPr="0032702E" w:rsidTr="0032702E">
        <w:tc>
          <w:tcPr>
            <w:tcW w:w="606" w:type="dxa"/>
          </w:tcPr>
          <w:p w:rsidR="00321DFB" w:rsidRPr="0032702E" w:rsidRDefault="00321DFB" w:rsidP="00321DFB">
            <w:pPr>
              <w:jc w:val="center"/>
              <w:rPr>
                <w:b/>
              </w:rPr>
            </w:pPr>
            <w:r w:rsidRPr="0032702E">
              <w:rPr>
                <w:b/>
                <w:sz w:val="22"/>
                <w:szCs w:val="22"/>
              </w:rPr>
              <w:t>2.</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Используемый способ определения подрядчика;</w:t>
            </w:r>
          </w:p>
        </w:tc>
        <w:tc>
          <w:tcPr>
            <w:tcW w:w="5244" w:type="dxa"/>
          </w:tcPr>
          <w:p w:rsidR="00321DFB" w:rsidRPr="007752AC" w:rsidRDefault="00321DFB" w:rsidP="00321DFB">
            <w:pPr>
              <w:jc w:val="center"/>
            </w:pPr>
            <w:r w:rsidRPr="007752AC">
              <w:rPr>
                <w:sz w:val="22"/>
                <w:szCs w:val="22"/>
              </w:rPr>
              <w:t>Аукцион в электронной форме (электронный аукцион).</w:t>
            </w:r>
          </w:p>
        </w:tc>
      </w:tr>
      <w:tr w:rsidR="00321DFB" w:rsidRPr="0032702E" w:rsidTr="00D278C6">
        <w:trPr>
          <w:trHeight w:val="683"/>
        </w:trPr>
        <w:tc>
          <w:tcPr>
            <w:tcW w:w="606" w:type="dxa"/>
          </w:tcPr>
          <w:p w:rsidR="00321DFB" w:rsidRPr="0032702E" w:rsidRDefault="00321DFB" w:rsidP="00321DFB">
            <w:pPr>
              <w:jc w:val="center"/>
              <w:rPr>
                <w:b/>
              </w:rPr>
            </w:pPr>
            <w:r w:rsidRPr="0032702E">
              <w:rPr>
                <w:b/>
                <w:sz w:val="22"/>
                <w:szCs w:val="22"/>
              </w:rPr>
              <w:t>3.</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Дата и время окончания срока подачи заявок на участие в аукционе;</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01 августа</w:t>
            </w:r>
            <w:r w:rsidR="00321DFB" w:rsidRPr="000E1D10">
              <w:rPr>
                <w:b/>
                <w:color w:val="FF0000"/>
                <w:sz w:val="22"/>
                <w:szCs w:val="22"/>
              </w:rPr>
              <w:t xml:space="preserve"> 2018 г. 09-00 (местное время)</w:t>
            </w:r>
          </w:p>
        </w:tc>
      </w:tr>
      <w:tr w:rsidR="00321DFB" w:rsidRPr="0032702E" w:rsidTr="00D278C6">
        <w:tc>
          <w:tcPr>
            <w:tcW w:w="606" w:type="dxa"/>
          </w:tcPr>
          <w:p w:rsidR="00321DFB" w:rsidRPr="0032702E" w:rsidRDefault="00321DFB" w:rsidP="00321DFB">
            <w:pPr>
              <w:jc w:val="center"/>
              <w:rPr>
                <w:b/>
              </w:rPr>
            </w:pPr>
            <w:r w:rsidRPr="0032702E">
              <w:rPr>
                <w:b/>
                <w:sz w:val="22"/>
                <w:szCs w:val="22"/>
              </w:rPr>
              <w:t>4.</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 xml:space="preserve">Дата окончания срока рассмотрения заявок на участие в аукционе; </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02 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559"/>
        </w:trPr>
        <w:tc>
          <w:tcPr>
            <w:tcW w:w="606" w:type="dxa"/>
          </w:tcPr>
          <w:p w:rsidR="00321DFB" w:rsidRPr="0032702E" w:rsidRDefault="00321DFB" w:rsidP="00321DFB">
            <w:pPr>
              <w:jc w:val="center"/>
              <w:rPr>
                <w:b/>
              </w:rPr>
            </w:pPr>
            <w:r w:rsidRPr="0032702E">
              <w:rPr>
                <w:b/>
                <w:sz w:val="22"/>
                <w:szCs w:val="22"/>
              </w:rPr>
              <w:t>5.</w:t>
            </w:r>
          </w:p>
        </w:tc>
        <w:tc>
          <w:tcPr>
            <w:tcW w:w="4640" w:type="dxa"/>
            <w:vAlign w:val="center"/>
          </w:tcPr>
          <w:p w:rsidR="00321DFB" w:rsidRPr="0032702E" w:rsidRDefault="00321DFB" w:rsidP="00321DFB">
            <w:pPr>
              <w:jc w:val="both"/>
              <w:rPr>
                <w:b/>
              </w:rPr>
            </w:pPr>
            <w:r w:rsidRPr="0032702E">
              <w:rPr>
                <w:b/>
                <w:sz w:val="22"/>
                <w:szCs w:val="22"/>
              </w:rPr>
              <w:t xml:space="preserve">        Дата проведения аукциона; </w:t>
            </w:r>
          </w:p>
        </w:tc>
        <w:tc>
          <w:tcPr>
            <w:tcW w:w="5244" w:type="dxa"/>
            <w:vAlign w:val="center"/>
          </w:tcPr>
          <w:p w:rsidR="00321DFB" w:rsidRPr="000E1D10" w:rsidRDefault="000F420B" w:rsidP="00DF2C4F">
            <w:pPr>
              <w:jc w:val="center"/>
              <w:rPr>
                <w:b/>
                <w:bCs/>
                <w:color w:val="FF0000"/>
                <w:highlight w:val="yellow"/>
              </w:rPr>
            </w:pPr>
            <w:r>
              <w:rPr>
                <w:b/>
                <w:color w:val="FF0000"/>
                <w:sz w:val="22"/>
                <w:szCs w:val="22"/>
              </w:rPr>
              <w:t xml:space="preserve"> 06</w:t>
            </w:r>
            <w:r w:rsidR="00321DFB" w:rsidRPr="000E1D10">
              <w:rPr>
                <w:b/>
                <w:color w:val="FF0000"/>
                <w:sz w:val="22"/>
                <w:szCs w:val="22"/>
              </w:rPr>
              <w:t xml:space="preserve"> </w:t>
            </w:r>
            <w:r w:rsidR="00DF2C4F">
              <w:rPr>
                <w:b/>
                <w:color w:val="FF0000"/>
                <w:sz w:val="22"/>
                <w:szCs w:val="22"/>
              </w:rPr>
              <w:t>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360"/>
        </w:trPr>
        <w:tc>
          <w:tcPr>
            <w:tcW w:w="606" w:type="dxa"/>
            <w:vMerge w:val="restart"/>
          </w:tcPr>
          <w:p w:rsidR="00321DFB" w:rsidRPr="0032702E" w:rsidRDefault="00321DFB" w:rsidP="00321DFB">
            <w:pPr>
              <w:jc w:val="center"/>
              <w:rPr>
                <w:b/>
              </w:rPr>
            </w:pPr>
          </w:p>
          <w:p w:rsidR="00321DFB" w:rsidRPr="0032702E" w:rsidRDefault="00321DFB" w:rsidP="00321DFB">
            <w:pPr>
              <w:jc w:val="center"/>
              <w:rPr>
                <w:b/>
              </w:rPr>
            </w:pPr>
          </w:p>
          <w:p w:rsidR="00321DFB" w:rsidRPr="0032702E" w:rsidRDefault="00321DFB" w:rsidP="00321DFB">
            <w:pPr>
              <w:jc w:val="center"/>
              <w:rPr>
                <w:b/>
              </w:rPr>
            </w:pPr>
            <w:r w:rsidRPr="0032702E">
              <w:rPr>
                <w:b/>
                <w:sz w:val="22"/>
                <w:szCs w:val="22"/>
              </w:rPr>
              <w:t>6.</w:t>
            </w:r>
          </w:p>
        </w:tc>
        <w:tc>
          <w:tcPr>
            <w:tcW w:w="4640" w:type="dxa"/>
            <w:vAlign w:val="center"/>
          </w:tcPr>
          <w:p w:rsidR="00321DFB" w:rsidRPr="0032702E" w:rsidRDefault="00321DFB" w:rsidP="00321DFB">
            <w:pPr>
              <w:jc w:val="both"/>
              <w:rPr>
                <w:b/>
              </w:rPr>
            </w:pPr>
            <w:r w:rsidRPr="0032702E">
              <w:rPr>
                <w:b/>
                <w:sz w:val="22"/>
                <w:szCs w:val="22"/>
              </w:rPr>
              <w:t xml:space="preserve">        Дата начала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23</w:t>
            </w:r>
            <w:r w:rsidR="00321DFB" w:rsidRPr="000E1D10">
              <w:rPr>
                <w:b/>
                <w:color w:val="FF0000"/>
                <w:sz w:val="22"/>
                <w:szCs w:val="22"/>
              </w:rPr>
              <w:t xml:space="preserve"> июля</w:t>
            </w:r>
            <w:r w:rsidR="00DF2C4F">
              <w:rPr>
                <w:b/>
                <w:color w:val="FF0000"/>
                <w:sz w:val="22"/>
                <w:szCs w:val="22"/>
              </w:rPr>
              <w:t xml:space="preserve"> </w:t>
            </w:r>
            <w:r w:rsidR="00321DFB" w:rsidRPr="000E1D10">
              <w:rPr>
                <w:b/>
                <w:color w:val="FF0000"/>
                <w:sz w:val="22"/>
                <w:szCs w:val="22"/>
              </w:rPr>
              <w:t xml:space="preserve">2018 </w:t>
            </w:r>
            <w:r w:rsidR="00321DFB" w:rsidRPr="000E1D10">
              <w:rPr>
                <w:b/>
                <w:bCs/>
                <w:color w:val="FF0000"/>
                <w:sz w:val="22"/>
                <w:szCs w:val="22"/>
              </w:rPr>
              <w:t>г.</w:t>
            </w:r>
          </w:p>
        </w:tc>
      </w:tr>
      <w:tr w:rsidR="00321DFB" w:rsidRPr="0032702E" w:rsidTr="00D278C6">
        <w:trPr>
          <w:trHeight w:val="386"/>
        </w:trPr>
        <w:tc>
          <w:tcPr>
            <w:tcW w:w="606" w:type="dxa"/>
            <w:vMerge/>
          </w:tcPr>
          <w:p w:rsidR="00321DFB" w:rsidRPr="0032702E" w:rsidRDefault="00321DFB" w:rsidP="00321DFB">
            <w:pPr>
              <w:jc w:val="center"/>
              <w:rPr>
                <w:b/>
              </w:rPr>
            </w:pPr>
          </w:p>
        </w:tc>
        <w:tc>
          <w:tcPr>
            <w:tcW w:w="4640" w:type="dxa"/>
            <w:vAlign w:val="center"/>
          </w:tcPr>
          <w:p w:rsidR="00321DFB" w:rsidRPr="0032702E" w:rsidRDefault="00321DFB" w:rsidP="00321DFB">
            <w:pPr>
              <w:jc w:val="both"/>
              <w:rPr>
                <w:b/>
              </w:rPr>
            </w:pPr>
            <w:r w:rsidRPr="0032702E">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30</w:t>
            </w:r>
            <w:r w:rsidR="00321DFB" w:rsidRPr="000E1D10">
              <w:rPr>
                <w:b/>
                <w:color w:val="FF0000"/>
                <w:sz w:val="22"/>
                <w:szCs w:val="22"/>
              </w:rPr>
              <w:t xml:space="preserve"> июля 2018 </w:t>
            </w:r>
            <w:r w:rsidR="00321DFB" w:rsidRPr="000E1D10">
              <w:rPr>
                <w:b/>
                <w:bCs/>
                <w:color w:val="FF0000"/>
                <w:sz w:val="22"/>
                <w:szCs w:val="22"/>
              </w:rPr>
              <w:t>г.</w:t>
            </w:r>
          </w:p>
        </w:tc>
      </w:tr>
      <w:tr w:rsidR="00321DFB" w:rsidRPr="0032702E" w:rsidTr="00D278C6">
        <w:trPr>
          <w:trHeight w:val="695"/>
        </w:trPr>
        <w:tc>
          <w:tcPr>
            <w:tcW w:w="606" w:type="dxa"/>
          </w:tcPr>
          <w:p w:rsidR="00321DFB" w:rsidRPr="0032702E" w:rsidRDefault="00321DFB" w:rsidP="00321DFB">
            <w:pPr>
              <w:jc w:val="center"/>
              <w:rPr>
                <w:b/>
              </w:rPr>
            </w:pPr>
            <w:r w:rsidRPr="0032702E">
              <w:rPr>
                <w:b/>
                <w:sz w:val="22"/>
                <w:szCs w:val="22"/>
              </w:rPr>
              <w:t>7.</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Адрес электронной площадки в информационно-телекоммуникационной сети "Интернет";</w:t>
            </w:r>
          </w:p>
          <w:p w:rsidR="00321DFB" w:rsidRPr="0032702E" w:rsidRDefault="00321DFB" w:rsidP="00321DFB">
            <w:pPr>
              <w:widowControl w:val="0"/>
              <w:autoSpaceDE w:val="0"/>
              <w:autoSpaceDN w:val="0"/>
              <w:adjustRightInd w:val="0"/>
              <w:ind w:firstLine="540"/>
              <w:jc w:val="both"/>
              <w:rPr>
                <w:b/>
              </w:rPr>
            </w:pPr>
            <w:r w:rsidRPr="0032702E">
              <w:rPr>
                <w:b/>
                <w:sz w:val="22"/>
                <w:szCs w:val="22"/>
              </w:rPr>
              <w:t>Место подачи заявок участниками закупки;</w:t>
            </w:r>
          </w:p>
          <w:p w:rsidR="00321DFB" w:rsidRPr="0032702E" w:rsidRDefault="00321DFB" w:rsidP="00321DFB">
            <w:pPr>
              <w:jc w:val="center"/>
              <w:rPr>
                <w:b/>
              </w:rPr>
            </w:pPr>
          </w:p>
        </w:tc>
        <w:tc>
          <w:tcPr>
            <w:tcW w:w="5244" w:type="dxa"/>
          </w:tcPr>
          <w:p w:rsidR="00321DFB" w:rsidRPr="007752AC" w:rsidRDefault="00CC2143" w:rsidP="00321DFB">
            <w:pPr>
              <w:jc w:val="center"/>
              <w:rPr>
                <w:b/>
              </w:rPr>
            </w:pPr>
            <w:hyperlink r:id="rId10" w:tgtFrame="_blank" w:history="1">
              <w:r w:rsidR="00A57AE5">
                <w:rPr>
                  <w:rStyle w:val="a3"/>
                </w:rPr>
                <w:t>ОАО "Единая электронная торговая площадка" - www.roseltorg.ru</w:t>
              </w:r>
            </w:hyperlink>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Информация о валюте, используемой для формирования цены контракта и расчетов с подрядчиками;</w:t>
            </w:r>
          </w:p>
          <w:p w:rsidR="00D278C6" w:rsidRPr="0032702E" w:rsidRDefault="00D278C6" w:rsidP="0032702E">
            <w:pPr>
              <w:jc w:val="both"/>
              <w:rPr>
                <w:b/>
              </w:rPr>
            </w:pPr>
          </w:p>
        </w:tc>
        <w:tc>
          <w:tcPr>
            <w:tcW w:w="5244" w:type="dxa"/>
          </w:tcPr>
          <w:p w:rsidR="00D278C6" w:rsidRPr="00BE36CB" w:rsidRDefault="00D278C6" w:rsidP="0032702E">
            <w:pPr>
              <w:widowControl w:val="0"/>
              <w:jc w:val="both"/>
              <w:rPr>
                <w:color w:val="FF0000"/>
              </w:rPr>
            </w:pPr>
            <w:r w:rsidRPr="00BE36CB">
              <w:rPr>
                <w:sz w:val="22"/>
                <w:szCs w:val="22"/>
              </w:rPr>
              <w:t>Рубль Российской Федерации.</w:t>
            </w:r>
          </w:p>
        </w:tc>
      </w:tr>
      <w:tr w:rsidR="00D278C6" w:rsidRPr="0032702E" w:rsidTr="0075600B">
        <w:trPr>
          <w:trHeight w:val="274"/>
        </w:trPr>
        <w:tc>
          <w:tcPr>
            <w:tcW w:w="606" w:type="dxa"/>
          </w:tcPr>
          <w:p w:rsidR="00D278C6" w:rsidRPr="0032702E" w:rsidRDefault="00D278C6" w:rsidP="0032702E">
            <w:pPr>
              <w:jc w:val="center"/>
              <w:rPr>
                <w:b/>
              </w:rPr>
            </w:pPr>
            <w:r w:rsidRPr="0032702E">
              <w:rPr>
                <w:b/>
                <w:sz w:val="22"/>
                <w:szCs w:val="22"/>
              </w:rPr>
              <w:t>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244" w:type="dxa"/>
          </w:tcPr>
          <w:p w:rsidR="00D278C6" w:rsidRPr="00BE36CB" w:rsidRDefault="00D278C6" w:rsidP="0032702E">
            <w:pPr>
              <w:widowControl w:val="0"/>
              <w:jc w:val="both"/>
            </w:pPr>
            <w:r w:rsidRPr="00BE36CB">
              <w:rPr>
                <w:sz w:val="22"/>
                <w:szCs w:val="22"/>
              </w:rPr>
              <w:t>Порядок не установлен.</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10.</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Требования к участникам электронного аукциона;</w:t>
            </w:r>
          </w:p>
        </w:tc>
        <w:tc>
          <w:tcPr>
            <w:tcW w:w="5244" w:type="dxa"/>
          </w:tcPr>
          <w:p w:rsidR="00D278C6" w:rsidRPr="00BE36CB" w:rsidRDefault="00D278C6" w:rsidP="0032702E">
            <w:pPr>
              <w:widowControl w:val="0"/>
              <w:autoSpaceDE w:val="0"/>
              <w:autoSpaceDN w:val="0"/>
              <w:adjustRightInd w:val="0"/>
              <w:ind w:firstLine="459"/>
              <w:jc w:val="both"/>
              <w:rPr>
                <w:color w:val="FF0000"/>
              </w:rPr>
            </w:pPr>
            <w:bookmarkStart w:id="0" w:name="Par456"/>
            <w:bookmarkEnd w:id="0"/>
            <w:r w:rsidRPr="00BE36CB">
              <w:rPr>
                <w:b/>
                <w:sz w:val="22"/>
                <w:szCs w:val="22"/>
              </w:rPr>
              <w:t>1.</w:t>
            </w:r>
            <w:r w:rsidRPr="00BE36CB">
              <w:rPr>
                <w:sz w:val="22"/>
                <w:szCs w:val="22"/>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sz w:val="22"/>
                <w:szCs w:val="22"/>
              </w:rPr>
              <w:t xml:space="preserve"> </w:t>
            </w:r>
            <w:r w:rsidRPr="00BE36CB">
              <w:rPr>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bookmarkStart w:id="1" w:name="Par457"/>
            <w:bookmarkEnd w:id="1"/>
          </w:p>
          <w:p w:rsidR="00D278C6" w:rsidRPr="00BE36CB" w:rsidRDefault="00D278C6" w:rsidP="0032702E">
            <w:pPr>
              <w:widowControl w:val="0"/>
              <w:autoSpaceDE w:val="0"/>
              <w:autoSpaceDN w:val="0"/>
              <w:adjustRightInd w:val="0"/>
              <w:ind w:firstLine="459"/>
              <w:jc w:val="both"/>
            </w:pPr>
            <w:bookmarkStart w:id="2" w:name="Par458"/>
            <w:bookmarkEnd w:id="2"/>
            <w:r w:rsidRPr="00BE36CB">
              <w:rPr>
                <w:b/>
                <w:sz w:val="22"/>
                <w:szCs w:val="22"/>
              </w:rPr>
              <w:t>2</w:t>
            </w:r>
            <w:r w:rsidRPr="00BE36CB">
              <w:rPr>
                <w:sz w:val="22"/>
                <w:szCs w:val="22"/>
              </w:rPr>
              <w:t xml:space="preserve">. </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459"/>
              <w:jc w:val="both"/>
            </w:pPr>
            <w:r w:rsidRPr="00BE36CB">
              <w:rPr>
                <w:b/>
                <w:sz w:val="22"/>
                <w:szCs w:val="22"/>
              </w:rPr>
              <w:t>3.</w:t>
            </w:r>
            <w:r w:rsidRPr="00BE36CB">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459"/>
              <w:jc w:val="both"/>
            </w:pPr>
            <w:bookmarkStart w:id="3" w:name="Par460"/>
            <w:bookmarkEnd w:id="3"/>
            <w:r w:rsidRPr="00BE36CB">
              <w:rPr>
                <w:b/>
                <w:sz w:val="22"/>
                <w:szCs w:val="22"/>
              </w:rPr>
              <w:t>4.</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BE36CB">
              <w:rPr>
                <w:sz w:val="22"/>
                <w:szCs w:val="22"/>
              </w:rPr>
              <w:t>признанииобязанностизаявителя</w:t>
            </w:r>
            <w:proofErr w:type="spellEnd"/>
            <w:r w:rsidRPr="00BE36CB">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bookmarkStart w:id="4" w:name="Par461"/>
            <w:bookmarkStart w:id="5" w:name="Par462"/>
            <w:bookmarkEnd w:id="4"/>
            <w:bookmarkEnd w:id="5"/>
            <w:r w:rsidRPr="008E17F4">
              <w:rPr>
                <w:b/>
                <w:sz w:val="22"/>
                <w:szCs w:val="22"/>
              </w:rPr>
              <w:t>5.</w:t>
            </w:r>
            <w:r>
              <w:rPr>
                <w:rFonts w:eastAsiaTheme="minorHAnsi"/>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2"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3"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4"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 xml:space="preserve">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eastAsiaTheme="minorHAnsi"/>
                <w:sz w:val="22"/>
                <w:szCs w:val="22"/>
                <w:lang w:eastAsia="en-US"/>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Default="00D278C6" w:rsidP="00EE7146">
            <w:pPr>
              <w:autoSpaceDE w:val="0"/>
              <w:autoSpaceDN w:val="0"/>
              <w:adjustRightInd w:val="0"/>
              <w:ind w:firstLine="540"/>
              <w:jc w:val="both"/>
              <w:rPr>
                <w:rFonts w:eastAsiaTheme="minorHAnsi"/>
                <w:lang w:eastAsia="en-US"/>
              </w:rPr>
            </w:pPr>
            <w:r w:rsidRPr="0037526F">
              <w:rPr>
                <w:rFonts w:eastAsiaTheme="minorHAnsi"/>
                <w:b/>
                <w:sz w:val="22"/>
                <w:szCs w:val="22"/>
                <w:lang w:eastAsia="en-US"/>
              </w:rPr>
              <w:t xml:space="preserve">5.1. </w:t>
            </w:r>
            <w:r w:rsidRPr="003752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459"/>
              <w:jc w:val="both"/>
              <w:rPr>
                <w:b/>
                <w:i/>
              </w:rPr>
            </w:pPr>
            <w:bookmarkStart w:id="6" w:name="Par463"/>
            <w:bookmarkEnd w:id="6"/>
            <w:r w:rsidRPr="00BE36CB">
              <w:rPr>
                <w:b/>
                <w:i/>
                <w:sz w:val="22"/>
                <w:szCs w:val="22"/>
              </w:rPr>
              <w:t xml:space="preserve">6. Отсутствие между участником закупки 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E36CB">
              <w:rPr>
                <w:b/>
                <w:i/>
                <w:sz w:val="22"/>
                <w:szCs w:val="22"/>
              </w:rPr>
              <w:t>унитарногопредприятия</w:t>
            </w:r>
            <w:proofErr w:type="spellEnd"/>
            <w:r w:rsidRPr="00BE36CB">
              <w:rPr>
                <w:b/>
                <w:i/>
                <w:sz w:val="22"/>
                <w:szCs w:val="22"/>
              </w:rPr>
              <w:t xml:space="preserve"> </w:t>
            </w:r>
            <w:proofErr w:type="spellStart"/>
            <w:r w:rsidRPr="00BE36CB">
              <w:rPr>
                <w:b/>
                <w:i/>
                <w:sz w:val="22"/>
                <w:szCs w:val="22"/>
              </w:rPr>
              <w:t>либоиными</w:t>
            </w:r>
            <w:proofErr w:type="spellEnd"/>
            <w:r w:rsidRPr="00BE36CB">
              <w:rPr>
                <w:b/>
                <w:i/>
                <w:sz w:val="22"/>
                <w:szCs w:val="22"/>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459"/>
              <w:jc w:val="both"/>
              <w:rPr>
                <w:b/>
                <w:i/>
              </w:rPr>
            </w:pPr>
            <w:r w:rsidRPr="00BE36CB">
              <w:rPr>
                <w:b/>
                <w:i/>
                <w:sz w:val="22"/>
                <w:szCs w:val="22"/>
              </w:rPr>
              <w:t>7. Участник закупки не является офшорной компанией.</w:t>
            </w:r>
          </w:p>
          <w:p w:rsidR="00D278C6" w:rsidRPr="00BE36CB" w:rsidRDefault="00D278C6" w:rsidP="0032702E">
            <w:pPr>
              <w:widowControl w:val="0"/>
              <w:autoSpaceDE w:val="0"/>
              <w:autoSpaceDN w:val="0"/>
              <w:adjustRightInd w:val="0"/>
              <w:ind w:firstLine="459"/>
              <w:jc w:val="both"/>
            </w:pPr>
            <w:bookmarkStart w:id="7" w:name="Par464"/>
            <w:bookmarkEnd w:id="7"/>
            <w:r w:rsidRPr="002D7BA2">
              <w:rPr>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11.</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и порядок подачи заявок;</w:t>
            </w:r>
          </w:p>
        </w:tc>
        <w:tc>
          <w:tcPr>
            <w:tcW w:w="5244" w:type="dxa"/>
          </w:tcPr>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Подача заявок на участие в электронном аукционе осуществляется только лицами, </w:t>
            </w:r>
            <w:r w:rsidRPr="002D7BA2">
              <w:rPr>
                <w:rFonts w:ascii="Times New Roman" w:hAnsi="Times New Roman" w:cs="Times New Roman"/>
                <w:sz w:val="22"/>
                <w:szCs w:val="22"/>
              </w:rPr>
              <w:t>зарегистрированными в единой информационной системе и аккредитованными на электронной площадке</w:t>
            </w:r>
            <w:r w:rsidRPr="002D7BA2">
              <w:rPr>
                <w:rFonts w:ascii="Times New Roman" w:hAnsi="Times New Roman" w:cs="Times New Roman"/>
                <w:szCs w:val="22"/>
              </w:rPr>
              <w:t xml:space="preserve">, </w:t>
            </w:r>
            <w:r w:rsidRPr="002D7BA2">
              <w:rPr>
                <w:rFonts w:ascii="Times New Roman" w:hAnsi="Times New Roman" w:cs="Times New Roman"/>
                <w:sz w:val="22"/>
                <w:szCs w:val="22"/>
              </w:rPr>
              <w:t xml:space="preserve">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w:t>
            </w:r>
            <w:r w:rsidRPr="002D7BA2">
              <w:rPr>
                <w:rFonts w:ascii="Times New Roman" w:hAnsi="Times New Roman" w:cs="Times New Roman"/>
                <w:sz w:val="22"/>
                <w:szCs w:val="22"/>
              </w:rPr>
              <w:lastRenderedPageBreak/>
              <w:t>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278C6" w:rsidRPr="00BE36CB" w:rsidRDefault="00D278C6" w:rsidP="0032702E">
            <w:pPr>
              <w:widowControl w:val="0"/>
              <w:autoSpaceDE w:val="0"/>
              <w:autoSpaceDN w:val="0"/>
              <w:adjustRightInd w:val="0"/>
              <w:ind w:firstLine="459"/>
              <w:jc w:val="both"/>
            </w:pPr>
            <w:r w:rsidRPr="00BE36CB">
              <w:rPr>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278C6" w:rsidRPr="00BE36CB" w:rsidRDefault="00D278C6" w:rsidP="0032702E">
            <w:pPr>
              <w:widowControl w:val="0"/>
              <w:autoSpaceDE w:val="0"/>
              <w:autoSpaceDN w:val="0"/>
              <w:adjustRightInd w:val="0"/>
              <w:ind w:firstLine="459"/>
              <w:jc w:val="both"/>
            </w:pPr>
            <w:r w:rsidRPr="00BE36CB">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278C6" w:rsidRPr="00BE36CB" w:rsidRDefault="00D278C6" w:rsidP="0032702E">
            <w:pPr>
              <w:widowControl w:val="0"/>
              <w:autoSpaceDE w:val="0"/>
              <w:autoSpaceDN w:val="0"/>
              <w:adjustRightInd w:val="0"/>
              <w:ind w:firstLine="459"/>
              <w:jc w:val="both"/>
            </w:pPr>
            <w:r w:rsidRPr="00BE36CB">
              <w:rPr>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BE36CB">
              <w:rPr>
                <w:b/>
                <w:sz w:val="22"/>
                <w:szCs w:val="22"/>
                <w:u w:val="single"/>
              </w:rPr>
              <w:t>пунктами 12 и 13 части 1 информационной карты  аукциона в электронной форме</w:t>
            </w:r>
            <w:r w:rsidRPr="00BE36CB">
              <w:rPr>
                <w:sz w:val="22"/>
                <w:szCs w:val="22"/>
              </w:rPr>
              <w:t>. Указанные электронные документы подаются одновременно.</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12.</w:t>
            </w:r>
          </w:p>
        </w:tc>
        <w:tc>
          <w:tcPr>
            <w:tcW w:w="4640" w:type="dxa"/>
            <w:vAlign w:val="center"/>
          </w:tcPr>
          <w:p w:rsidR="00D278C6" w:rsidRPr="0032702E" w:rsidRDefault="00D278C6" w:rsidP="0032702E">
            <w:pPr>
              <w:widowControl w:val="0"/>
              <w:autoSpaceDE w:val="0"/>
              <w:autoSpaceDN w:val="0"/>
              <w:adjustRightInd w:val="0"/>
              <w:ind w:firstLine="540"/>
              <w:jc w:val="both"/>
              <w:rPr>
                <w:b/>
                <w:u w:val="single"/>
              </w:rPr>
            </w:pPr>
            <w:r w:rsidRPr="0032702E">
              <w:rPr>
                <w:b/>
                <w:sz w:val="22"/>
                <w:szCs w:val="22"/>
              </w:rPr>
              <w:t>Требования к содержанию первой части заявки участника</w:t>
            </w:r>
          </w:p>
          <w:p w:rsidR="00D278C6" w:rsidRPr="0032702E" w:rsidRDefault="00D278C6" w:rsidP="0032702E">
            <w:pPr>
              <w:widowControl w:val="0"/>
              <w:autoSpaceDE w:val="0"/>
              <w:autoSpaceDN w:val="0"/>
              <w:adjustRightInd w:val="0"/>
              <w:ind w:firstLine="540"/>
              <w:jc w:val="both"/>
            </w:pPr>
          </w:p>
        </w:tc>
        <w:tc>
          <w:tcPr>
            <w:tcW w:w="5244" w:type="dxa"/>
          </w:tcPr>
          <w:p w:rsidR="00096478" w:rsidRPr="00096478" w:rsidRDefault="00096478" w:rsidP="00096478">
            <w:pPr>
              <w:widowControl w:val="0"/>
              <w:autoSpaceDE w:val="0"/>
              <w:autoSpaceDN w:val="0"/>
              <w:adjustRightInd w:val="0"/>
              <w:ind w:firstLine="540"/>
              <w:jc w:val="both"/>
              <w:rPr>
                <w:b/>
              </w:rPr>
            </w:pPr>
            <w:r w:rsidRPr="00096478">
              <w:rPr>
                <w:b/>
                <w:sz w:val="22"/>
                <w:szCs w:val="22"/>
              </w:rPr>
              <w:t>Первая часть заявки на участие в электронном аукционе на оказание услуг должна содержать следующую информацию:</w:t>
            </w:r>
          </w:p>
          <w:p w:rsidR="00D278C6" w:rsidRPr="00096478" w:rsidRDefault="00096478" w:rsidP="00096478">
            <w:pPr>
              <w:autoSpaceDE w:val="0"/>
              <w:autoSpaceDN w:val="0"/>
              <w:adjustRightInd w:val="0"/>
              <w:ind w:firstLine="540"/>
              <w:jc w:val="both"/>
            </w:pPr>
            <w:r w:rsidRPr="00096478">
              <w:rPr>
                <w:b/>
                <w:sz w:val="22"/>
                <w:szCs w:val="22"/>
              </w:rPr>
              <w:t>1</w:t>
            </w:r>
            <w:r w:rsidRPr="00096478">
              <w:rPr>
                <w:sz w:val="22"/>
                <w:szCs w:val="22"/>
              </w:rPr>
              <w:t>. С</w:t>
            </w:r>
            <w:r w:rsidRPr="00096478">
              <w:rPr>
                <w:rFonts w:eastAsiaTheme="minorHAnsi"/>
                <w:sz w:val="22"/>
                <w:szCs w:val="22"/>
                <w:lang w:eastAsia="en-US"/>
              </w:rPr>
              <w:t>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13.</w:t>
            </w:r>
          </w:p>
        </w:tc>
        <w:tc>
          <w:tcPr>
            <w:tcW w:w="4640" w:type="dxa"/>
            <w:vAlign w:val="center"/>
          </w:tcPr>
          <w:p w:rsidR="00D278C6" w:rsidRPr="0032702E" w:rsidRDefault="00D278C6" w:rsidP="0032702E">
            <w:pPr>
              <w:jc w:val="both"/>
              <w:rPr>
                <w:b/>
              </w:rPr>
            </w:pPr>
            <w:r w:rsidRPr="0032702E">
              <w:rPr>
                <w:b/>
                <w:sz w:val="22"/>
                <w:szCs w:val="22"/>
              </w:rPr>
              <w:t xml:space="preserve">      Требования к содержанию второй части заявки участника;</w:t>
            </w:r>
          </w:p>
        </w:tc>
        <w:tc>
          <w:tcPr>
            <w:tcW w:w="5244" w:type="dxa"/>
          </w:tcPr>
          <w:p w:rsidR="00D278C6" w:rsidRPr="00BE36CB" w:rsidRDefault="00D278C6" w:rsidP="0032702E">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D278C6" w:rsidRPr="007752AC" w:rsidRDefault="00D278C6" w:rsidP="00DE45CF">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w:t>
            </w:r>
            <w:r w:rsidRPr="00BE36CB">
              <w:rPr>
                <w:sz w:val="22"/>
                <w:szCs w:val="22"/>
              </w:rPr>
              <w:lastRenderedPageBreak/>
              <w:t>наличии таких требований), или копии этих документов, а именно:</w:t>
            </w:r>
          </w:p>
          <w:p w:rsidR="00D278C6" w:rsidRPr="00BE36CB" w:rsidRDefault="00D278C6" w:rsidP="0032702E">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540"/>
              <w:jc w:val="both"/>
            </w:pPr>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E36CB">
              <w:rPr>
                <w:sz w:val="22"/>
                <w:szCs w:val="22"/>
              </w:rPr>
              <w:t>обязанностизаявителяпоуплате</w:t>
            </w:r>
            <w:proofErr w:type="spellEnd"/>
            <w:r w:rsidRPr="00BE36CB">
              <w:rPr>
                <w:sz w:val="22"/>
                <w:szCs w:val="22"/>
              </w:rPr>
              <w:t xml:space="preserve">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BE36CB">
              <w:rPr>
                <w:sz w:val="22"/>
                <w:szCs w:val="22"/>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8"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9"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Pr="00BE36CB" w:rsidRDefault="00D278C6" w:rsidP="00EE7146">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540"/>
              <w:jc w:val="both"/>
              <w:rPr>
                <w:b/>
                <w:i/>
              </w:rPr>
            </w:pPr>
            <w:r w:rsidRPr="00BE36CB">
              <w:rPr>
                <w:b/>
                <w:i/>
                <w:sz w:val="22"/>
                <w:szCs w:val="22"/>
              </w:rPr>
              <w:t xml:space="preserve">-отсутствие между участником закупки,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E36CB">
              <w:rPr>
                <w:b/>
                <w:i/>
                <w:sz w:val="22"/>
                <w:szCs w:val="22"/>
              </w:rPr>
              <w:t>илиунитарного</w:t>
            </w:r>
            <w:proofErr w:type="spellEnd"/>
            <w:r w:rsidRPr="00BE36CB">
              <w:rPr>
                <w:b/>
                <w:i/>
                <w:sz w:val="22"/>
                <w:szCs w:val="22"/>
              </w:rPr>
              <w:t xml:space="preserve"> </w:t>
            </w:r>
            <w:proofErr w:type="spellStart"/>
            <w:r w:rsidRPr="00BE36CB">
              <w:rPr>
                <w:b/>
                <w:i/>
                <w:sz w:val="22"/>
                <w:szCs w:val="22"/>
              </w:rPr>
              <w:t>предприятиялибо</w:t>
            </w:r>
            <w:proofErr w:type="spellEnd"/>
            <w:r w:rsidRPr="00BE36CB">
              <w:rPr>
                <w:b/>
                <w:i/>
                <w:sz w:val="22"/>
                <w:szCs w:val="22"/>
              </w:rPr>
              <w:t xml:space="preserve"> иными </w:t>
            </w:r>
            <w:proofErr w:type="spellStart"/>
            <w:r w:rsidRPr="00BE36CB">
              <w:rPr>
                <w:b/>
                <w:i/>
                <w:sz w:val="22"/>
                <w:szCs w:val="22"/>
              </w:rPr>
              <w:t>органамиуправления</w:t>
            </w:r>
            <w:proofErr w:type="spellEnd"/>
            <w:r w:rsidRPr="00BE36CB">
              <w:rPr>
                <w:b/>
                <w:i/>
                <w:sz w:val="22"/>
                <w:szCs w:val="22"/>
              </w:rPr>
              <w:t xml:space="preserve">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w:t>
            </w:r>
            <w:r w:rsidRPr="00BE36CB">
              <w:rPr>
                <w:b/>
                <w:i/>
                <w:sz w:val="22"/>
                <w:szCs w:val="22"/>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540"/>
              <w:jc w:val="both"/>
            </w:pPr>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 xml:space="preserve">(применяется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w:t>
            </w:r>
            <w:proofErr w:type="spellStart"/>
            <w:r w:rsidRPr="00BE36CB">
              <w:rPr>
                <w:b/>
                <w:sz w:val="22"/>
                <w:szCs w:val="22"/>
              </w:rPr>
              <w:t>РоссийскойФедерации</w:t>
            </w:r>
            <w:proofErr w:type="spellEnd"/>
            <w:r w:rsidRPr="00BE36CB">
              <w:rPr>
                <w:b/>
                <w:sz w:val="22"/>
                <w:szCs w:val="22"/>
              </w:rPr>
              <w:t xml:space="preserve"> и перечень документов предусмотрен в пункте 12.2 части 2 информационной карты документации об аукционе).</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D278C6" w:rsidRPr="00BE36CB" w:rsidRDefault="00D278C6" w:rsidP="0032702E">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11.1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w:t>
            </w:r>
            <w:r w:rsidRPr="00BE36CB">
              <w:rPr>
                <w:b/>
                <w:sz w:val="22"/>
                <w:szCs w:val="22"/>
              </w:rPr>
              <w:lastRenderedPageBreak/>
              <w:t>законодательством Российской Федерации.</w:t>
            </w:r>
          </w:p>
          <w:p w:rsidR="00D278C6" w:rsidRPr="00BE36CB" w:rsidRDefault="00D278C6" w:rsidP="0032702E">
            <w:pPr>
              <w:widowControl w:val="0"/>
              <w:autoSpaceDE w:val="0"/>
              <w:autoSpaceDN w:val="0"/>
              <w:adjustRightInd w:val="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D278C6" w:rsidRPr="007752AC" w:rsidRDefault="00D278C6" w:rsidP="00DE45CF">
            <w:pPr>
              <w:pStyle w:val="ConsPlusNormal"/>
              <w:ind w:firstLine="540"/>
              <w:jc w:val="both"/>
              <w:rPr>
                <w:rFonts w:ascii="Times New Roman" w:hAnsi="Times New Roman" w:cs="Times New Roman"/>
                <w:b/>
                <w:sz w:val="22"/>
                <w:szCs w:val="22"/>
              </w:rPr>
            </w:pP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w:t>
            </w:r>
            <w:r w:rsidRPr="007752AC">
              <w:rPr>
                <w:rFonts w:ascii="Times New Roman" w:hAnsi="Times New Roman" w:cs="Times New Roman"/>
                <w:b/>
                <w:sz w:val="22"/>
                <w:szCs w:val="22"/>
              </w:rPr>
              <w:lastRenderedPageBreak/>
              <w:t>50 процентов, а доля оплаты труда инвалидов в фонде оплаты труда - не менее чем 25 процентов</w:t>
            </w:r>
          </w:p>
          <w:p w:rsidR="00D278C6" w:rsidRPr="007752AC" w:rsidRDefault="00D278C6" w:rsidP="00DE45CF">
            <w:pPr>
              <w:pStyle w:val="ConsPlusNormal"/>
              <w:ind w:firstLine="540"/>
              <w:jc w:val="both"/>
              <w:rPr>
                <w:rFonts w:ascii="Times New Roman" w:hAnsi="Times New Roman" w:cs="Times New Roman"/>
                <w:sz w:val="22"/>
                <w:szCs w:val="22"/>
              </w:rPr>
            </w:pPr>
          </w:p>
          <w:p w:rsidR="00D278C6" w:rsidRPr="006108E3"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 электронной площадки).</w:t>
            </w:r>
            <w:r w:rsidRPr="006108E3">
              <w:rPr>
                <w:rFonts w:ascii="Times New Roman" w:hAnsi="Times New Roman" w:cs="Times New Roman"/>
                <w:sz w:val="22"/>
                <w:szCs w:val="22"/>
              </w:rPr>
              <w:t xml:space="preserve">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 xml:space="preserve">в пункте 13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13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D278C6" w:rsidRPr="00BE36CB" w:rsidRDefault="00D278C6" w:rsidP="006A7E5B">
            <w:pPr>
              <w:widowControl w:val="0"/>
              <w:autoSpaceDE w:val="0"/>
              <w:autoSpaceDN w:val="0"/>
              <w:adjustRightInd w:val="0"/>
              <w:ind w:firstLine="540"/>
              <w:jc w:val="both"/>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14.</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и порядок предоставления обеспечения заявки;</w:t>
            </w:r>
          </w:p>
        </w:tc>
        <w:tc>
          <w:tcPr>
            <w:tcW w:w="5244" w:type="dxa"/>
          </w:tcPr>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1" w:history="1">
              <w:r>
                <w:rPr>
                  <w:rFonts w:eastAsiaTheme="minorHAnsi"/>
                  <w:color w:val="0000FF"/>
                  <w:sz w:val="22"/>
                  <w:szCs w:val="22"/>
                  <w:lang w:eastAsia="en-US"/>
                </w:rPr>
                <w:t>частью 29</w:t>
              </w:r>
            </w:hyperlink>
            <w:r>
              <w:rPr>
                <w:rFonts w:eastAsiaTheme="minorHAnsi"/>
                <w:sz w:val="22"/>
                <w:szCs w:val="22"/>
                <w:lang w:eastAsia="en-US"/>
              </w:rPr>
              <w:t xml:space="preserve">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 Выбор способа обеспечения заявки на участие в аукционе осуществляется участником закупки.</w:t>
            </w:r>
            <w:r>
              <w:rPr>
                <w:rFonts w:eastAsiaTheme="minorHAnsi"/>
                <w:b/>
                <w:bCs/>
                <w:sz w:val="22"/>
                <w:szCs w:val="22"/>
                <w:lang w:eastAsia="en-US"/>
              </w:rPr>
              <w:t xml:space="preserve"> </w:t>
            </w:r>
            <w:r w:rsidRPr="00551CD0">
              <w:rPr>
                <w:rFonts w:eastAsiaTheme="minorHAnsi"/>
                <w:sz w:val="22"/>
                <w:szCs w:val="22"/>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D278C6" w:rsidRPr="00551CD0"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Денежные средства (при выборе такого способа),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2" w:history="1">
              <w:r w:rsidRPr="00551CD0">
                <w:rPr>
                  <w:rFonts w:eastAsiaTheme="minorHAnsi"/>
                  <w:sz w:val="22"/>
                  <w:szCs w:val="22"/>
                  <w:lang w:eastAsia="en-US"/>
                </w:rPr>
                <w:t>кодексом</w:t>
              </w:r>
            </w:hyperlink>
            <w:r>
              <w:rPr>
                <w:rFonts w:eastAsiaTheme="minorHAns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8E17F4">
              <w:rPr>
                <w:sz w:val="22"/>
                <w:szCs w:val="22"/>
              </w:rPr>
              <w:t xml:space="preserve">, в размере,  указанном </w:t>
            </w:r>
            <w:r w:rsidRPr="008E17F4">
              <w:rPr>
                <w:b/>
                <w:sz w:val="22"/>
                <w:szCs w:val="22"/>
                <w:u w:val="single"/>
              </w:rPr>
              <w:t>в</w:t>
            </w:r>
            <w:r>
              <w:rPr>
                <w:b/>
                <w:sz w:val="22"/>
                <w:szCs w:val="22"/>
                <w:u w:val="single"/>
              </w:rPr>
              <w:t xml:space="preserve"> </w:t>
            </w:r>
            <w:r w:rsidRPr="008E17F4">
              <w:rPr>
                <w:b/>
                <w:sz w:val="22"/>
                <w:szCs w:val="22"/>
                <w:u w:val="single"/>
              </w:rPr>
              <w:t>пункте 3.</w:t>
            </w:r>
            <w:r>
              <w:rPr>
                <w:b/>
                <w:sz w:val="22"/>
                <w:szCs w:val="22"/>
                <w:u w:val="single"/>
              </w:rPr>
              <w:t>9</w:t>
            </w:r>
            <w:r w:rsidRPr="008E17F4">
              <w:rPr>
                <w:b/>
                <w:sz w:val="22"/>
                <w:szCs w:val="22"/>
                <w:u w:val="single"/>
              </w:rPr>
              <w:t xml:space="preserve">  части 2 информационной карты документации об аукционе в электронной форме.</w:t>
            </w:r>
          </w:p>
          <w:p w:rsidR="00D278C6" w:rsidRDefault="00D278C6" w:rsidP="00122490">
            <w:pPr>
              <w:autoSpaceDE w:val="0"/>
              <w:autoSpaceDN w:val="0"/>
              <w:adjustRightInd w:val="0"/>
              <w:ind w:firstLine="540"/>
              <w:jc w:val="both"/>
              <w:rPr>
                <w:rFonts w:eastAsiaTheme="minorHAnsi"/>
                <w:lang w:eastAsia="en-US"/>
              </w:rPr>
            </w:pPr>
            <w:r w:rsidRPr="008E17F4">
              <w:rPr>
                <w:sz w:val="22"/>
                <w:szCs w:val="22"/>
              </w:rPr>
              <w:t xml:space="preserve"> </w:t>
            </w:r>
            <w:r>
              <w:rPr>
                <w:rFonts w:eastAsiaTheme="minorHAns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3" w:history="1">
              <w:r>
                <w:rPr>
                  <w:rFonts w:eastAsiaTheme="minorHAnsi"/>
                  <w:color w:val="0000FF"/>
                  <w:sz w:val="22"/>
                  <w:szCs w:val="22"/>
                  <w:lang w:eastAsia="en-US"/>
                </w:rPr>
                <w:t>частью 2 статьи 24.1</w:t>
              </w:r>
            </w:hyperlink>
            <w:r>
              <w:rPr>
                <w:rFonts w:eastAsiaTheme="minorHAns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4" w:history="1">
              <w:r>
                <w:rPr>
                  <w:rFonts w:eastAsiaTheme="minorHAnsi"/>
                  <w:color w:val="0000FF"/>
                  <w:sz w:val="22"/>
                  <w:szCs w:val="22"/>
                  <w:lang w:eastAsia="en-US"/>
                </w:rPr>
                <w:t>частью 2 статьи 24.1</w:t>
              </w:r>
            </w:hyperlink>
            <w:r>
              <w:rPr>
                <w:rFonts w:eastAsiaTheme="minorHAnsi"/>
                <w:sz w:val="22"/>
                <w:szCs w:val="22"/>
                <w:lang w:eastAsia="en-US"/>
              </w:rPr>
              <w:t xml:space="preserve"> настоящего Федерального закона</w:t>
            </w:r>
          </w:p>
          <w:p w:rsidR="00D278C6" w:rsidRPr="00BE36CB" w:rsidRDefault="00D278C6" w:rsidP="00122490">
            <w:pPr>
              <w:widowControl w:val="0"/>
              <w:autoSpaceDE w:val="0"/>
              <w:autoSpaceDN w:val="0"/>
              <w:adjustRightInd w:val="0"/>
              <w:ind w:firstLine="540"/>
              <w:jc w:val="both"/>
            </w:pPr>
            <w:r>
              <w:rPr>
                <w:rFonts w:eastAsiaTheme="minorHAnsi"/>
                <w:sz w:val="22"/>
                <w:szCs w:val="22"/>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5" w:history="1">
              <w:r>
                <w:rPr>
                  <w:rFonts w:eastAsiaTheme="minorHAnsi"/>
                  <w:color w:val="0000FF"/>
                  <w:sz w:val="22"/>
                  <w:szCs w:val="22"/>
                  <w:lang w:eastAsia="en-US"/>
                </w:rPr>
                <w:t>статьей 45</w:t>
              </w:r>
            </w:hyperlink>
            <w:r>
              <w:rPr>
                <w:rFonts w:eastAsiaTheme="minorHAnsi"/>
                <w:sz w:val="22"/>
                <w:szCs w:val="22"/>
                <w:lang w:eastAsia="en-US"/>
              </w:rPr>
              <w:t xml:space="preserve">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w:t>
            </w:r>
            <w:r>
              <w:rPr>
                <w:rFonts w:eastAsiaTheme="minorHAnsi"/>
                <w:sz w:val="22"/>
                <w:szCs w:val="22"/>
                <w:lang w:eastAsia="en-US"/>
              </w:rPr>
              <w:lastRenderedPageBreak/>
              <w:t>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D278C6" w:rsidRPr="0032702E" w:rsidTr="000C7B84">
        <w:trPr>
          <w:trHeight w:val="132"/>
        </w:trPr>
        <w:tc>
          <w:tcPr>
            <w:tcW w:w="606" w:type="dxa"/>
          </w:tcPr>
          <w:p w:rsidR="00D278C6" w:rsidRPr="0032702E" w:rsidRDefault="00D278C6" w:rsidP="0032702E">
            <w:pPr>
              <w:jc w:val="center"/>
              <w:rPr>
                <w:b/>
              </w:rPr>
            </w:pPr>
            <w:r w:rsidRPr="0032702E">
              <w:rPr>
                <w:b/>
                <w:sz w:val="22"/>
                <w:szCs w:val="22"/>
              </w:rPr>
              <w:lastRenderedPageBreak/>
              <w:t>15.</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срок, порядок и требования к обеспечению исполнения контракта;</w:t>
            </w:r>
          </w:p>
        </w:tc>
        <w:tc>
          <w:tcPr>
            <w:tcW w:w="5244" w:type="dxa"/>
          </w:tcPr>
          <w:p w:rsidR="00D278C6" w:rsidRPr="00BE36CB" w:rsidRDefault="00D278C6" w:rsidP="0032702E">
            <w:pPr>
              <w:widowControl w:val="0"/>
              <w:autoSpaceDE w:val="0"/>
              <w:autoSpaceDN w:val="0"/>
              <w:adjustRightInd w:val="0"/>
              <w:ind w:firstLine="540"/>
              <w:jc w:val="both"/>
              <w:rPr>
                <w:b/>
                <w:u w:val="single"/>
              </w:rPr>
            </w:pPr>
            <w:r w:rsidRPr="00BE36CB">
              <w:rPr>
                <w:sz w:val="22"/>
                <w:szCs w:val="22"/>
              </w:rPr>
              <w:t xml:space="preserve">Размер обеспечения исполнения контракта установлен  </w:t>
            </w:r>
            <w:r w:rsidRPr="00BE36CB">
              <w:rPr>
                <w:b/>
                <w:sz w:val="22"/>
                <w:szCs w:val="22"/>
                <w:u w:val="single"/>
              </w:rPr>
              <w:t>пунктом 3.</w:t>
            </w:r>
            <w:r>
              <w:rPr>
                <w:b/>
                <w:sz w:val="22"/>
                <w:szCs w:val="22"/>
                <w:u w:val="single"/>
              </w:rPr>
              <w:t>10</w:t>
            </w:r>
            <w:r w:rsidRPr="00BE36CB">
              <w:rPr>
                <w:b/>
                <w:sz w:val="22"/>
                <w:szCs w:val="22"/>
                <w:u w:val="single"/>
              </w:rPr>
              <w:t xml:space="preserve"> части 2 информационной карты документации об аукционе в электронной форме.</w:t>
            </w:r>
          </w:p>
          <w:p w:rsidR="00D278C6" w:rsidRPr="00BE36CB" w:rsidRDefault="00D278C6" w:rsidP="0032702E">
            <w:pPr>
              <w:widowControl w:val="0"/>
              <w:autoSpaceDE w:val="0"/>
              <w:autoSpaceDN w:val="0"/>
              <w:adjustRightInd w:val="0"/>
              <w:ind w:firstLine="540"/>
              <w:jc w:val="both"/>
              <w:rPr>
                <w:b/>
                <w:u w:val="single"/>
              </w:rPr>
            </w:pPr>
            <w:r w:rsidRPr="00BE36CB">
              <w:rPr>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278C6" w:rsidRPr="00BE36CB" w:rsidRDefault="00D278C6" w:rsidP="0032702E">
            <w:pPr>
              <w:widowControl w:val="0"/>
              <w:autoSpaceDE w:val="0"/>
              <w:autoSpaceDN w:val="0"/>
              <w:adjustRightInd w:val="0"/>
              <w:ind w:firstLine="540"/>
              <w:jc w:val="both"/>
            </w:pPr>
            <w:r w:rsidRPr="00BE36CB">
              <w:rPr>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D278C6" w:rsidRPr="00BE36CB" w:rsidRDefault="00D278C6" w:rsidP="0032702E">
            <w:pPr>
              <w:widowControl w:val="0"/>
              <w:autoSpaceDE w:val="0"/>
              <w:autoSpaceDN w:val="0"/>
              <w:adjustRightInd w:val="0"/>
              <w:ind w:firstLine="540"/>
              <w:jc w:val="both"/>
            </w:pPr>
            <w:r w:rsidRPr="00BE36CB">
              <w:rPr>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D278C6" w:rsidRPr="00BE36CB" w:rsidRDefault="00D278C6" w:rsidP="0032702E">
            <w:pPr>
              <w:ind w:firstLine="708"/>
              <w:jc w:val="both"/>
            </w:pPr>
            <w:r w:rsidRPr="00122490">
              <w:rPr>
                <w:sz w:val="22"/>
                <w:szCs w:val="22"/>
              </w:rPr>
              <w:t>Исполнение контракта может обеспечиваться предоставлением банковской гарантии, выданной банком,</w:t>
            </w:r>
            <w:r w:rsidRPr="00122490">
              <w:t xml:space="preserve"> </w:t>
            </w:r>
            <w:r w:rsidRPr="00122490">
              <w:rPr>
                <w:sz w:val="22"/>
                <w:szCs w:val="22"/>
              </w:rPr>
              <w:t>соответствующим требованиям, установленным Правительством Российской Федерации,</w:t>
            </w:r>
            <w:r w:rsidRPr="008E17F4">
              <w:rPr>
                <w:sz w:val="22"/>
                <w:szCs w:val="22"/>
              </w:rPr>
              <w:t xml:space="preserve">  </w:t>
            </w:r>
            <w:r w:rsidRPr="00BE36CB">
              <w:rPr>
                <w:sz w:val="22"/>
                <w:szCs w:val="22"/>
              </w:rPr>
              <w:t xml:space="preserve">включенную в </w:t>
            </w:r>
            <w:r w:rsidRPr="00BE36CB">
              <w:rPr>
                <w:b/>
                <w:color w:val="FF0000"/>
                <w:sz w:val="22"/>
                <w:szCs w:val="22"/>
              </w:rPr>
              <w:t>реестр банковских гарантий</w:t>
            </w:r>
            <w:r w:rsidRPr="00BE36CB">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w:t>
            </w:r>
            <w:r>
              <w:rPr>
                <w:sz w:val="22"/>
                <w:szCs w:val="22"/>
              </w:rPr>
              <w:t xml:space="preserve"> </w:t>
            </w:r>
            <w:r w:rsidRPr="00BE36CB">
              <w:rPr>
                <w:sz w:val="22"/>
                <w:szCs w:val="22"/>
              </w:rPr>
              <w:t xml:space="preserve">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p>
          <w:p w:rsidR="00D278C6" w:rsidRPr="00BE36CB" w:rsidRDefault="00D278C6" w:rsidP="0032702E">
            <w:pPr>
              <w:widowControl w:val="0"/>
              <w:autoSpaceDE w:val="0"/>
              <w:autoSpaceDN w:val="0"/>
              <w:adjustRightInd w:val="0"/>
              <w:ind w:firstLine="540"/>
              <w:jc w:val="both"/>
            </w:pPr>
            <w:r w:rsidRPr="00BE36CB">
              <w:rPr>
                <w:sz w:val="22"/>
                <w:szCs w:val="22"/>
              </w:rPr>
              <w:t>Банковская гарантия должна быть безотзывной и должна содержать:</w:t>
            </w:r>
          </w:p>
          <w:p w:rsidR="00D278C6" w:rsidRPr="00BE36CB" w:rsidRDefault="00D278C6" w:rsidP="0032702E">
            <w:pPr>
              <w:widowControl w:val="0"/>
              <w:autoSpaceDE w:val="0"/>
              <w:autoSpaceDN w:val="0"/>
              <w:adjustRightInd w:val="0"/>
              <w:ind w:firstLine="540"/>
              <w:jc w:val="both"/>
            </w:pPr>
            <w:r w:rsidRPr="00BE36CB">
              <w:rPr>
                <w:b/>
                <w:sz w:val="22"/>
                <w:szCs w:val="22"/>
              </w:rPr>
              <w:t>1)</w:t>
            </w:r>
            <w:r w:rsidRPr="00BE36CB">
              <w:rPr>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E36CB">
                <w:rPr>
                  <w:sz w:val="22"/>
                  <w:szCs w:val="22"/>
                </w:rPr>
                <w:t>частью 13 статьи 44</w:t>
              </w:r>
            </w:hyperlink>
            <w:r w:rsidRPr="00BE36CB">
              <w:rPr>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E36CB">
                <w:rPr>
                  <w:sz w:val="22"/>
                  <w:szCs w:val="22"/>
                </w:rPr>
                <w:t>статьей 96</w:t>
              </w:r>
            </w:hyperlink>
            <w:r w:rsidRPr="00BE36CB">
              <w:rPr>
                <w:sz w:val="22"/>
                <w:szCs w:val="22"/>
              </w:rPr>
              <w:t xml:space="preserve"> Федерального закона о контрактной системе;</w:t>
            </w: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обязательства принципала, надлежащее исполнение которых обеспечивается банковской гарантией;</w:t>
            </w: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обязанность гаранта уплатить заказчику неустойку в размере 0,1 процента денежной суммы, </w:t>
            </w:r>
            <w:r w:rsidRPr="00BE36CB">
              <w:rPr>
                <w:sz w:val="22"/>
                <w:szCs w:val="22"/>
              </w:rPr>
              <w:lastRenderedPageBreak/>
              <w:t>подлежащей уплате, за каждый календарный день просрочки;</w:t>
            </w: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78C6" w:rsidRPr="00BE36CB" w:rsidRDefault="00D278C6" w:rsidP="00BE36CB">
            <w:pPr>
              <w:widowControl w:val="0"/>
              <w:autoSpaceDE w:val="0"/>
              <w:autoSpaceDN w:val="0"/>
              <w:adjustRightInd w:val="0"/>
              <w:ind w:firstLine="600"/>
              <w:jc w:val="both"/>
            </w:pPr>
            <w:r w:rsidRPr="00BE36CB">
              <w:rPr>
                <w:b/>
                <w:sz w:val="22"/>
                <w:szCs w:val="22"/>
              </w:rPr>
              <w:t>5)</w:t>
            </w:r>
            <w:r w:rsidRPr="00BE36CB">
              <w:rPr>
                <w:sz w:val="22"/>
                <w:szCs w:val="22"/>
              </w:rPr>
              <w:t xml:space="preserve"> срок действия банковской гарантии с учетом требований </w:t>
            </w:r>
            <w:hyperlink w:anchor="Par660" w:tooltip="Ссылка на текущий документ" w:history="1">
              <w:r w:rsidRPr="00BE36CB">
                <w:rPr>
                  <w:sz w:val="22"/>
                  <w:szCs w:val="22"/>
                </w:rPr>
                <w:t>статьи</w:t>
              </w:r>
            </w:hyperlink>
            <w:hyperlink w:anchor="Par1608" w:tooltip="Ссылка на текущий документ" w:history="1">
              <w:r w:rsidRPr="00BE36CB">
                <w:rPr>
                  <w:sz w:val="22"/>
                  <w:szCs w:val="22"/>
                </w:rPr>
                <w:t>96</w:t>
              </w:r>
            </w:hyperlink>
            <w:r w:rsidRPr="00BE36CB">
              <w:rPr>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78C6" w:rsidRPr="00BE36CB" w:rsidRDefault="00D278C6" w:rsidP="0032702E">
            <w:pPr>
              <w:widowControl w:val="0"/>
              <w:autoSpaceDE w:val="0"/>
              <w:autoSpaceDN w:val="0"/>
              <w:adjustRightInd w:val="0"/>
              <w:ind w:firstLine="540"/>
              <w:jc w:val="both"/>
            </w:pPr>
            <w:r w:rsidRPr="00BE36CB">
              <w:rPr>
                <w:b/>
                <w:sz w:val="22"/>
                <w:szCs w:val="22"/>
              </w:rPr>
              <w:t>6)</w:t>
            </w:r>
            <w:r w:rsidRPr="00BE36CB">
              <w:rPr>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78C6" w:rsidRPr="00BE36CB" w:rsidRDefault="00D278C6" w:rsidP="0032702E">
            <w:pPr>
              <w:widowControl w:val="0"/>
              <w:autoSpaceDE w:val="0"/>
              <w:autoSpaceDN w:val="0"/>
              <w:adjustRightInd w:val="0"/>
              <w:ind w:firstLine="540"/>
              <w:jc w:val="both"/>
            </w:pPr>
            <w:r w:rsidRPr="00BE36CB">
              <w:rPr>
                <w:b/>
                <w:sz w:val="22"/>
                <w:szCs w:val="22"/>
              </w:rPr>
              <w:t>7)</w:t>
            </w:r>
            <w:r w:rsidRPr="00BE36CB">
              <w:rPr>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278C6" w:rsidRPr="00BE36CB" w:rsidRDefault="00D278C6" w:rsidP="0032702E">
            <w:pPr>
              <w:widowControl w:val="0"/>
              <w:autoSpaceDE w:val="0"/>
              <w:autoSpaceDN w:val="0"/>
              <w:adjustRightInd w:val="0"/>
              <w:ind w:firstLine="540"/>
              <w:jc w:val="both"/>
            </w:pPr>
            <w:r w:rsidRPr="00BE36CB">
              <w:rPr>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E36CB">
              <w:rPr>
                <w:b/>
                <w:color w:val="FF0000"/>
                <w:sz w:val="22"/>
                <w:szCs w:val="22"/>
              </w:rPr>
              <w:t>определяется по пункту 13 части 2 информационной карты настоящей документации</w:t>
            </w:r>
            <w:r w:rsidRPr="00BE36CB">
              <w:rPr>
                <w:b/>
                <w:color w:val="FF0000"/>
                <w:sz w:val="22"/>
                <w:szCs w:val="22"/>
                <w:u w:val="single"/>
              </w:rPr>
              <w:t>(столбец 3)</w:t>
            </w:r>
            <w:r w:rsidRPr="00BE36CB">
              <w:rPr>
                <w:b/>
                <w:color w:val="FF0000"/>
                <w:sz w:val="22"/>
                <w:szCs w:val="22"/>
              </w:rPr>
              <w:t>.</w:t>
            </w:r>
          </w:p>
          <w:p w:rsidR="00D278C6" w:rsidRPr="00BE36CB" w:rsidRDefault="00D278C6" w:rsidP="0032702E">
            <w:pPr>
              <w:widowControl w:val="0"/>
              <w:autoSpaceDE w:val="0"/>
              <w:autoSpaceDN w:val="0"/>
              <w:adjustRightInd w:val="0"/>
              <w:jc w:val="both"/>
            </w:pPr>
            <w:r w:rsidRPr="00BE36CB">
              <w:rPr>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r w:rsidRPr="00BE36CB">
              <w:rPr>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D278C6" w:rsidRPr="00BE36CB" w:rsidRDefault="00D278C6" w:rsidP="0032702E">
            <w:pPr>
              <w:widowControl w:val="0"/>
              <w:autoSpaceDE w:val="0"/>
              <w:autoSpaceDN w:val="0"/>
              <w:adjustRightInd w:val="0"/>
              <w:jc w:val="both"/>
            </w:pPr>
            <w:r w:rsidRPr="00BE36CB">
              <w:rPr>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D278C6" w:rsidRPr="00BE36CB" w:rsidRDefault="00D278C6" w:rsidP="00644A6D">
            <w:pPr>
              <w:widowControl w:val="0"/>
              <w:autoSpaceDE w:val="0"/>
              <w:autoSpaceDN w:val="0"/>
              <w:adjustRightInd w:val="0"/>
              <w:jc w:val="both"/>
            </w:pPr>
            <w:r w:rsidRPr="00BE36CB">
              <w:rPr>
                <w:sz w:val="22"/>
                <w:szCs w:val="22"/>
              </w:rPr>
              <w:t xml:space="preserve">         Денежные средства возвращаются подрядчику с которым заключается контракт, при условии надлежащего исполнения им всех своих обязательств по контракту на счет, реквизиты которого указаны подрядчиком в письменном </w:t>
            </w:r>
            <w:r w:rsidRPr="00BE36CB">
              <w:rPr>
                <w:sz w:val="22"/>
                <w:szCs w:val="22"/>
              </w:rPr>
              <w:lastRenderedPageBreak/>
              <w:t>требовании.</w:t>
            </w:r>
          </w:p>
        </w:tc>
      </w:tr>
      <w:tr w:rsidR="00D278C6" w:rsidRPr="0032702E" w:rsidTr="0032702E">
        <w:trPr>
          <w:trHeight w:val="740"/>
        </w:trPr>
        <w:tc>
          <w:tcPr>
            <w:tcW w:w="606" w:type="dxa"/>
          </w:tcPr>
          <w:p w:rsidR="00D278C6" w:rsidRPr="0032702E" w:rsidRDefault="00D278C6" w:rsidP="0032702E">
            <w:pPr>
              <w:jc w:val="center"/>
              <w:rPr>
                <w:b/>
              </w:rPr>
            </w:pPr>
            <w:r w:rsidRPr="0032702E">
              <w:rPr>
                <w:b/>
                <w:sz w:val="22"/>
                <w:szCs w:val="22"/>
              </w:rPr>
              <w:lastRenderedPageBreak/>
              <w:t>16.</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Банковское сопровождение контракта;</w:t>
            </w:r>
          </w:p>
        </w:tc>
        <w:tc>
          <w:tcPr>
            <w:tcW w:w="5244" w:type="dxa"/>
          </w:tcPr>
          <w:p w:rsidR="00D278C6" w:rsidRPr="00BE36CB" w:rsidRDefault="00D278C6" w:rsidP="0032702E">
            <w:pPr>
              <w:widowControl w:val="0"/>
              <w:autoSpaceDE w:val="0"/>
              <w:autoSpaceDN w:val="0"/>
              <w:adjustRightInd w:val="0"/>
            </w:pPr>
          </w:p>
          <w:p w:rsidR="00D278C6" w:rsidRPr="00BE36CB" w:rsidRDefault="00D278C6" w:rsidP="0032702E">
            <w:pPr>
              <w:widowControl w:val="0"/>
              <w:autoSpaceDE w:val="0"/>
              <w:autoSpaceDN w:val="0"/>
              <w:adjustRightInd w:val="0"/>
            </w:pPr>
            <w:r w:rsidRPr="00BE36CB">
              <w:rPr>
                <w:sz w:val="22"/>
                <w:szCs w:val="22"/>
              </w:rPr>
              <w:t>Порядок не установлен.</w:t>
            </w:r>
          </w:p>
        </w:tc>
      </w:tr>
      <w:tr w:rsidR="00D278C6" w:rsidRPr="0032702E" w:rsidTr="0032702E">
        <w:trPr>
          <w:trHeight w:val="558"/>
        </w:trPr>
        <w:tc>
          <w:tcPr>
            <w:tcW w:w="606" w:type="dxa"/>
          </w:tcPr>
          <w:p w:rsidR="00D278C6" w:rsidRPr="0032702E" w:rsidRDefault="00D278C6" w:rsidP="0032702E">
            <w:pPr>
              <w:jc w:val="center"/>
            </w:pPr>
          </w:p>
          <w:p w:rsidR="00D278C6" w:rsidRPr="0032702E" w:rsidRDefault="00D278C6" w:rsidP="0032702E">
            <w:pPr>
              <w:jc w:val="center"/>
              <w:rPr>
                <w:b/>
              </w:rPr>
            </w:pPr>
            <w:r w:rsidRPr="0032702E">
              <w:rPr>
                <w:b/>
                <w:sz w:val="22"/>
                <w:szCs w:val="22"/>
              </w:rPr>
              <w:t>17.</w:t>
            </w:r>
          </w:p>
        </w:tc>
        <w:tc>
          <w:tcPr>
            <w:tcW w:w="4640" w:type="dxa"/>
          </w:tcPr>
          <w:p w:rsidR="00D278C6" w:rsidRPr="0032702E" w:rsidRDefault="00D278C6" w:rsidP="0032702E">
            <w:pPr>
              <w:autoSpaceDE w:val="0"/>
              <w:autoSpaceDN w:val="0"/>
              <w:adjustRightInd w:val="0"/>
              <w:ind w:firstLine="540"/>
              <w:jc w:val="both"/>
            </w:pPr>
          </w:p>
          <w:p w:rsidR="00D278C6" w:rsidRPr="0032702E" w:rsidRDefault="00D278C6" w:rsidP="0032702E">
            <w:pPr>
              <w:autoSpaceDE w:val="0"/>
              <w:autoSpaceDN w:val="0"/>
              <w:adjustRightInd w:val="0"/>
              <w:ind w:firstLine="540"/>
              <w:jc w:val="both"/>
              <w:rPr>
                <w:b/>
              </w:rPr>
            </w:pPr>
            <w:r w:rsidRPr="0032702E">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p w:rsidR="00D278C6" w:rsidRPr="0032702E" w:rsidRDefault="00D278C6" w:rsidP="0032702E"/>
        </w:tc>
        <w:tc>
          <w:tcPr>
            <w:tcW w:w="5244" w:type="dxa"/>
          </w:tcPr>
          <w:p w:rsidR="00D278C6" w:rsidRDefault="00D278C6" w:rsidP="00122490">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6" w:history="1">
              <w:r>
                <w:rPr>
                  <w:rFonts w:eastAsiaTheme="minorHAnsi"/>
                  <w:color w:val="0000FF"/>
                  <w:sz w:val="22"/>
                  <w:szCs w:val="22"/>
                  <w:lang w:eastAsia="en-US"/>
                </w:rPr>
                <w:t>частью 1 статьи 37</w:t>
              </w:r>
            </w:hyperlink>
            <w:r>
              <w:rPr>
                <w:rFonts w:eastAsiaTheme="minorHAnsi"/>
                <w:sz w:val="22"/>
                <w:szCs w:val="22"/>
                <w:lang w:eastAsia="en-US"/>
              </w:rPr>
              <w:t xml:space="preserve">  Федерального закона, обеспечение исполнения контракта или информацию, предусмотренные </w:t>
            </w:r>
            <w:hyperlink r:id="rId27" w:history="1">
              <w:r>
                <w:rPr>
                  <w:rFonts w:eastAsiaTheme="minorHAnsi"/>
                  <w:color w:val="0000FF"/>
                  <w:sz w:val="22"/>
                  <w:szCs w:val="22"/>
                  <w:lang w:eastAsia="en-US"/>
                </w:rPr>
                <w:t>частью 2 статьи 37</w:t>
              </w:r>
            </w:hyperlink>
            <w:r>
              <w:rPr>
                <w:rFonts w:eastAsiaTheme="minorHAnsi"/>
                <w:sz w:val="22"/>
                <w:szCs w:val="22"/>
                <w:lang w:eastAsia="en-US"/>
              </w:rPr>
              <w:t xml:space="preserve"> Федерального закона, а также обоснование цены контракта в соответствии с </w:t>
            </w:r>
            <w:hyperlink r:id="rId28"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278C6" w:rsidRDefault="00D278C6" w:rsidP="00122490">
            <w:pPr>
              <w:autoSpaceDE w:val="0"/>
              <w:autoSpaceDN w:val="0"/>
              <w:adjustRightInd w:val="0"/>
              <w:ind w:firstLine="540"/>
              <w:jc w:val="both"/>
              <w:rPr>
                <w:rFonts w:eastAsiaTheme="minorHAnsi"/>
                <w:lang w:eastAsia="en-US"/>
              </w:rPr>
            </w:pPr>
            <w:bookmarkStart w:id="8" w:name="Par0"/>
            <w:bookmarkEnd w:id="8"/>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9"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0"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9" w:name="Par1"/>
            <w:bookmarkEnd w:id="9"/>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w:t>
            </w:r>
            <w:r>
              <w:rPr>
                <w:rFonts w:eastAsiaTheme="minorHAnsi"/>
                <w:sz w:val="22"/>
                <w:szCs w:val="22"/>
                <w:lang w:eastAsia="en-US"/>
              </w:rPr>
              <w:lastRenderedPageBreak/>
              <w:t xml:space="preserve">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1"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подписанного заказчиком контракта он считается заключенным.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33"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4"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5"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w:t>
            </w:r>
            <w:r>
              <w:rPr>
                <w:rFonts w:eastAsiaTheme="minorHAnsi"/>
                <w:sz w:val="22"/>
                <w:szCs w:val="22"/>
                <w:lang w:eastAsia="en-US"/>
              </w:rPr>
              <w:lastRenderedPageBreak/>
              <w:t xml:space="preserve">имени такого победителя, или не направил протокол разногласий, предусмотренный </w:t>
            </w:r>
            <w:hyperlink r:id="rId36"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7"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278C6" w:rsidRPr="007752AC" w:rsidRDefault="00D278C6" w:rsidP="00D278C6">
            <w:pPr>
              <w:autoSpaceDE w:val="0"/>
              <w:autoSpaceDN w:val="0"/>
              <w:adjustRightInd w:val="0"/>
              <w:jc w:val="both"/>
            </w:pPr>
          </w:p>
        </w:tc>
      </w:tr>
      <w:tr w:rsidR="00D278C6" w:rsidRPr="0032702E" w:rsidTr="0032702E">
        <w:trPr>
          <w:trHeight w:val="558"/>
        </w:trPr>
        <w:tc>
          <w:tcPr>
            <w:tcW w:w="606" w:type="dxa"/>
          </w:tcPr>
          <w:p w:rsidR="00D278C6" w:rsidRPr="0032702E" w:rsidRDefault="00D278C6" w:rsidP="0032702E">
            <w:pPr>
              <w:jc w:val="center"/>
            </w:pP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подписания контракта в случае признания победителя уклонившимся от заключения контракта;</w:t>
            </w: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9A17CF">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278C6" w:rsidRPr="007752AC" w:rsidRDefault="00D278C6" w:rsidP="00122490">
            <w:pPr>
              <w:pStyle w:val="ConsPlusNormal"/>
              <w:ind w:firstLine="540"/>
              <w:jc w:val="both"/>
              <w:rPr>
                <w:rFonts w:ascii="Times New Roman" w:hAnsi="Times New Roman" w:cs="Times New Roman"/>
                <w:sz w:val="22"/>
                <w:szCs w:val="22"/>
              </w:rPr>
            </w:pPr>
            <w:r w:rsidRPr="009A17CF">
              <w:rPr>
                <w:rFonts w:ascii="Times New Roman" w:eastAsiaTheme="minorHAnsi" w:hAnsi="Times New Roman" w:cs="Times New Roman"/>
                <w:sz w:val="22"/>
                <w:szCs w:val="22"/>
                <w:lang w:eastAsia="en-US"/>
              </w:rPr>
              <w:t xml:space="preserve">Участник электронного аукциона, признанный </w:t>
            </w:r>
            <w:r w:rsidRPr="009A17CF">
              <w:rPr>
                <w:rFonts w:ascii="Times New Roman" w:eastAsiaTheme="minorHAnsi" w:hAnsi="Times New Roman" w:cs="Times New Roman"/>
                <w:sz w:val="22"/>
                <w:szCs w:val="22"/>
                <w:lang w:eastAsia="en-US"/>
              </w:rPr>
              <w:lastRenderedPageBreak/>
              <w:t xml:space="preserve">победителем такого аукциона в соответствии с </w:t>
            </w:r>
            <w:hyperlink w:anchor="Par1162" w:tooltip="Ссылка на текущий документ" w:history="1">
              <w:r w:rsidRPr="009A17CF">
                <w:rPr>
                  <w:rFonts w:ascii="Times New Roman" w:eastAsiaTheme="minorHAnsi" w:hAnsi="Times New Roman" w:cs="Times New Roman"/>
                  <w:sz w:val="22"/>
                  <w:szCs w:val="22"/>
                  <w:lang w:eastAsia="en-US"/>
                </w:rPr>
                <w:t>частью 14</w:t>
              </w:r>
            </w:hyperlink>
            <w:r w:rsidRPr="009A17CF">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9A17CF">
              <w:rPr>
                <w:rFonts w:ascii="Times New Roman" w:eastAsiaTheme="minorHAnsi" w:hAnsi="Times New Roman" w:cs="Times New Roman"/>
                <w:sz w:val="22"/>
                <w:szCs w:val="22"/>
                <w:lang w:eastAsia="en-US"/>
              </w:rPr>
              <w:t>непредоставления</w:t>
            </w:r>
            <w:proofErr w:type="spellEnd"/>
            <w:r w:rsidRPr="009A17CF">
              <w:rPr>
                <w:rFonts w:ascii="Times New Roman" w:eastAsiaTheme="minorHAnsi" w:hAnsi="Times New Roman" w:cs="Times New Roman"/>
                <w:sz w:val="22"/>
                <w:szCs w:val="22"/>
                <w:lang w:eastAsia="en-US"/>
              </w:rPr>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D278C6" w:rsidRPr="0032702E" w:rsidTr="0032702E">
        <w:trPr>
          <w:trHeight w:val="699"/>
        </w:trPr>
        <w:tc>
          <w:tcPr>
            <w:tcW w:w="606" w:type="dxa"/>
          </w:tcPr>
          <w:p w:rsidR="00D278C6" w:rsidRPr="0032702E" w:rsidRDefault="00D278C6" w:rsidP="0032702E">
            <w:pPr>
              <w:jc w:val="center"/>
              <w:rPr>
                <w:b/>
              </w:rPr>
            </w:pPr>
            <w:r w:rsidRPr="0032702E">
              <w:rPr>
                <w:b/>
                <w:sz w:val="22"/>
                <w:szCs w:val="22"/>
              </w:rPr>
              <w:lastRenderedPageBreak/>
              <w:t>18.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Условия признания победителя аукциона или иного участника аукциона уклонившегося от заключения контракта;</w:t>
            </w:r>
          </w:p>
          <w:p w:rsidR="00D278C6" w:rsidRPr="0032702E" w:rsidRDefault="00D278C6" w:rsidP="0032702E">
            <w:pPr>
              <w:widowControl w:val="0"/>
              <w:autoSpaceDE w:val="0"/>
              <w:autoSpaceDN w:val="0"/>
              <w:adjustRightInd w:val="0"/>
              <w:ind w:firstLine="540"/>
              <w:jc w:val="both"/>
            </w:pP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7752AC">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A17CF">
              <w:rPr>
                <w:rFonts w:ascii="Times New Roman" w:eastAsiaTheme="minorHAnsi" w:hAnsi="Times New Roman" w:cs="Times New Roman"/>
                <w:sz w:val="22"/>
                <w:szCs w:val="22"/>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w:t>
            </w:r>
            <w:r w:rsidRPr="009A17CF">
              <w:rPr>
                <w:rFonts w:ascii="Times New Roman" w:eastAsiaTheme="minorHAnsi" w:hAnsi="Times New Roman" w:cs="Times New Roman"/>
                <w:sz w:val="22"/>
                <w:szCs w:val="22"/>
                <w:lang w:eastAsia="en-US"/>
              </w:rPr>
              <w:lastRenderedPageBreak/>
              <w:t>также реквизиты документов, подтверждающих этот факт.</w:t>
            </w:r>
          </w:p>
          <w:p w:rsidR="00D278C6" w:rsidRPr="007752AC" w:rsidRDefault="00D278C6" w:rsidP="00122490">
            <w:pPr>
              <w:pStyle w:val="ConsPlusNormal"/>
              <w:ind w:firstLine="540"/>
              <w:jc w:val="both"/>
              <w:rPr>
                <w:rFonts w:ascii="Times New Roman" w:hAnsi="Times New Roman" w:cs="Times New Roman"/>
                <w:sz w:val="22"/>
                <w:szCs w:val="22"/>
              </w:rPr>
            </w:pPr>
            <w:bookmarkStart w:id="13" w:name="Par1162"/>
            <w:bookmarkEnd w:id="13"/>
            <w:r w:rsidRPr="009A17CF">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D278C6" w:rsidRPr="0032702E" w:rsidTr="0032702E">
        <w:trPr>
          <w:trHeight w:val="1180"/>
        </w:trPr>
        <w:tc>
          <w:tcPr>
            <w:tcW w:w="606" w:type="dxa"/>
          </w:tcPr>
          <w:p w:rsidR="00D278C6" w:rsidRPr="0032702E" w:rsidRDefault="00D278C6" w:rsidP="0032702E">
            <w:pPr>
              <w:jc w:val="center"/>
              <w:rPr>
                <w:b/>
              </w:rPr>
            </w:pPr>
            <w:r w:rsidRPr="0032702E">
              <w:rPr>
                <w:b/>
                <w:sz w:val="22"/>
                <w:szCs w:val="22"/>
              </w:rPr>
              <w:lastRenderedPageBreak/>
              <w:t>19.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предоставления участникам аукциона разъяснений положений документации об аукционе;</w:t>
            </w:r>
          </w:p>
        </w:tc>
        <w:tc>
          <w:tcPr>
            <w:tcW w:w="5244" w:type="dxa"/>
          </w:tcPr>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Любой участник электронного аукциона, </w:t>
            </w:r>
            <w:r w:rsidRPr="00122490">
              <w:rPr>
                <w:rFonts w:ascii="Times New Roman" w:hAnsi="Times New Roman" w:cs="Times New Roman"/>
                <w:sz w:val="22"/>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C95C9F">
              <w:rPr>
                <w:rFonts w:ascii="Times New Roman" w:hAnsi="Times New Roman" w:cs="Times New Roman"/>
                <w:sz w:val="22"/>
                <w:szCs w:val="22"/>
              </w:rPr>
              <w:t xml:space="preserve"> </w:t>
            </w:r>
            <w:r w:rsidRPr="007752AC">
              <w:rPr>
                <w:rFonts w:ascii="Times New Roman" w:hAnsi="Times New Roman" w:cs="Times New Roman"/>
                <w:sz w:val="22"/>
                <w:szCs w:val="22"/>
              </w:rPr>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7752AC">
              <w:rPr>
                <w:rFonts w:ascii="Times New Roman" w:hAnsi="Times New Roman" w:cs="Times New Roman"/>
                <w:b/>
                <w:sz w:val="22"/>
                <w:szCs w:val="22"/>
                <w:u w:val="single"/>
              </w:rPr>
              <w:t>пункту 6 части 1 информационной карты аукциона в электронной форме.</w:t>
            </w:r>
          </w:p>
        </w:tc>
      </w:tr>
    </w:tbl>
    <w:p w:rsidR="0032702E" w:rsidRPr="0032702E" w:rsidRDefault="0032702E" w:rsidP="0032702E">
      <w:pPr>
        <w:rPr>
          <w:b/>
          <w:sz w:val="22"/>
          <w:szCs w:val="22"/>
        </w:rPr>
      </w:pPr>
    </w:p>
    <w:p w:rsidR="00780D1A" w:rsidRDefault="00780D1A">
      <w:pPr>
        <w:rPr>
          <w:sz w:val="22"/>
          <w:szCs w:val="22"/>
        </w:rPr>
        <w:sectPr w:rsidR="00780D1A" w:rsidSect="0032702E">
          <w:pgSz w:w="11906" w:h="16838"/>
          <w:pgMar w:top="567" w:right="567" w:bottom="567" w:left="1134" w:header="708" w:footer="708" w:gutter="0"/>
          <w:cols w:space="708"/>
          <w:docGrid w:linePitch="360"/>
        </w:sectPr>
      </w:pPr>
    </w:p>
    <w:p w:rsidR="00D278C6" w:rsidRDefault="00D278C6" w:rsidP="00D278C6">
      <w:pPr>
        <w:jc w:val="center"/>
        <w:rPr>
          <w:b/>
          <w:sz w:val="20"/>
          <w:szCs w:val="20"/>
        </w:rPr>
      </w:pPr>
      <w:r>
        <w:rPr>
          <w:b/>
          <w:sz w:val="20"/>
          <w:szCs w:val="20"/>
        </w:rPr>
        <w:lastRenderedPageBreak/>
        <w:t>ИНФОРМАЦИОННАЯ КАРТА АУКЦИОНА</w:t>
      </w:r>
    </w:p>
    <w:p w:rsidR="00D278C6" w:rsidRDefault="00D278C6" w:rsidP="00D278C6">
      <w:pPr>
        <w:jc w:val="center"/>
        <w:rPr>
          <w:b/>
        </w:rPr>
      </w:pPr>
      <w:r>
        <w:rPr>
          <w:b/>
          <w:sz w:val="20"/>
          <w:szCs w:val="20"/>
        </w:rPr>
        <w:t>Часть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034"/>
        <w:gridCol w:w="5763"/>
      </w:tblGrid>
      <w:tr w:rsidR="0075600B" w:rsidRPr="00DF2C4F"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1</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Заказчик </w:t>
            </w:r>
            <w:r>
              <w:rPr>
                <w:i/>
                <w:sz w:val="20"/>
                <w:szCs w:val="20"/>
                <w:lang w:eastAsia="en-US"/>
              </w:rPr>
              <w:t>(полное и сокращенное наименование, юридический и фактический адрес, номера контактных телефонов, факс, е-</w:t>
            </w:r>
            <w:r>
              <w:rPr>
                <w:i/>
                <w:sz w:val="20"/>
                <w:szCs w:val="20"/>
                <w:lang w:val="en-US" w:eastAsia="en-US"/>
              </w:rPr>
              <w:t>mail</w:t>
            </w:r>
            <w:r>
              <w:rPr>
                <w:i/>
                <w:sz w:val="20"/>
                <w:szCs w:val="20"/>
                <w:lang w:eastAsia="en-US"/>
              </w:rPr>
              <w:t>)</w:t>
            </w:r>
          </w:p>
        </w:tc>
        <w:tc>
          <w:tcPr>
            <w:tcW w:w="2683" w:type="pct"/>
          </w:tcPr>
          <w:p w:rsidR="0075600B" w:rsidRPr="0075600B" w:rsidRDefault="0075600B" w:rsidP="0075600B">
            <w:pPr>
              <w:rPr>
                <w:sz w:val="20"/>
                <w:szCs w:val="20"/>
              </w:rPr>
            </w:pPr>
            <w:r w:rsidRPr="0075600B">
              <w:rPr>
                <w:b/>
                <w:sz w:val="20"/>
                <w:szCs w:val="20"/>
              </w:rPr>
              <w:t>Полное наименование</w:t>
            </w:r>
            <w:r w:rsidRPr="0075600B">
              <w:rPr>
                <w:sz w:val="20"/>
                <w:szCs w:val="20"/>
              </w:rPr>
              <w:t xml:space="preserve"> – Администрация </w:t>
            </w:r>
            <w:proofErr w:type="spellStart"/>
            <w:r w:rsidRPr="0075600B">
              <w:rPr>
                <w:sz w:val="20"/>
                <w:szCs w:val="20"/>
              </w:rPr>
              <w:t>Полетаевского</w:t>
            </w:r>
            <w:proofErr w:type="spellEnd"/>
            <w:r w:rsidRPr="0075600B">
              <w:rPr>
                <w:sz w:val="20"/>
                <w:szCs w:val="20"/>
              </w:rPr>
              <w:t xml:space="preserve"> сельского поселения </w:t>
            </w:r>
          </w:p>
          <w:p w:rsidR="0075600B" w:rsidRPr="0075600B" w:rsidRDefault="0075600B" w:rsidP="0075600B">
            <w:pPr>
              <w:rPr>
                <w:sz w:val="20"/>
                <w:szCs w:val="20"/>
              </w:rPr>
            </w:pPr>
            <w:r w:rsidRPr="0075600B">
              <w:rPr>
                <w:b/>
                <w:sz w:val="20"/>
                <w:szCs w:val="20"/>
              </w:rPr>
              <w:t>Юридический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rPr>
                <w:sz w:val="20"/>
                <w:szCs w:val="20"/>
              </w:rPr>
            </w:pPr>
            <w:r w:rsidRPr="0075600B">
              <w:rPr>
                <w:b/>
                <w:sz w:val="20"/>
                <w:szCs w:val="20"/>
              </w:rPr>
              <w:t>Фактический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jc w:val="both"/>
              <w:rPr>
                <w:sz w:val="20"/>
                <w:szCs w:val="20"/>
              </w:rPr>
            </w:pPr>
            <w:r w:rsidRPr="0075600B">
              <w:rPr>
                <w:b/>
                <w:sz w:val="20"/>
                <w:szCs w:val="20"/>
              </w:rPr>
              <w:t>Адрес электронной почты</w:t>
            </w:r>
            <w:r w:rsidRPr="0075600B">
              <w:rPr>
                <w:sz w:val="20"/>
                <w:szCs w:val="20"/>
              </w:rPr>
              <w:t xml:space="preserve"> – poletaevo_adm@mail.ru</w:t>
            </w:r>
          </w:p>
          <w:p w:rsidR="0075600B" w:rsidRPr="0075600B" w:rsidRDefault="0075600B" w:rsidP="0075600B">
            <w:pPr>
              <w:rPr>
                <w:sz w:val="20"/>
                <w:szCs w:val="20"/>
              </w:rPr>
            </w:pPr>
            <w:r w:rsidRPr="0075600B">
              <w:rPr>
                <w:b/>
                <w:sz w:val="20"/>
                <w:szCs w:val="20"/>
              </w:rPr>
              <w:t>Тел/факс</w:t>
            </w:r>
            <w:r w:rsidRPr="0075600B">
              <w:rPr>
                <w:b/>
                <w:color w:val="000000"/>
                <w:sz w:val="20"/>
                <w:szCs w:val="20"/>
              </w:rPr>
              <w:t>:</w:t>
            </w:r>
            <w:r w:rsidRPr="0075600B">
              <w:rPr>
                <w:color w:val="000000"/>
                <w:sz w:val="20"/>
                <w:szCs w:val="20"/>
              </w:rPr>
              <w:t xml:space="preserve"> (835144) 99137, 99195</w:t>
            </w:r>
            <w:r w:rsidRPr="0075600B">
              <w:rPr>
                <w:sz w:val="20"/>
                <w:szCs w:val="20"/>
              </w:rPr>
              <w:t>.</w:t>
            </w:r>
          </w:p>
        </w:tc>
      </w:tr>
      <w:tr w:rsidR="0075600B" w:rsidRP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lang w:eastAsia="en-US"/>
              </w:rPr>
              <w:t>2</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Информация о контрактной службе, </w:t>
            </w:r>
            <w:proofErr w:type="gramStart"/>
            <w:r>
              <w:rPr>
                <w:b/>
                <w:sz w:val="22"/>
                <w:szCs w:val="22"/>
                <w:lang w:eastAsia="en-US"/>
              </w:rPr>
              <w:t>контрактном  управляющем</w:t>
            </w:r>
            <w:proofErr w:type="gramEnd"/>
            <w:r>
              <w:rPr>
                <w:b/>
                <w:sz w:val="22"/>
                <w:szCs w:val="22"/>
                <w:lang w:eastAsia="en-US"/>
              </w:rPr>
              <w:t>, ответственных за заключение контракта</w:t>
            </w:r>
            <w:r>
              <w:rPr>
                <w:sz w:val="20"/>
                <w:szCs w:val="20"/>
                <w:lang w:eastAsia="en-US"/>
              </w:rPr>
              <w:t>(</w:t>
            </w:r>
            <w:r>
              <w:rPr>
                <w:i/>
                <w:sz w:val="20"/>
                <w:szCs w:val="20"/>
                <w:lang w:eastAsia="en-US"/>
              </w:rPr>
              <w:t>фамилия, имя, отчество, с указанием должности, номера контактных телефонов, факс, е-</w:t>
            </w:r>
            <w:proofErr w:type="spellStart"/>
            <w:r>
              <w:rPr>
                <w:i/>
                <w:sz w:val="20"/>
                <w:szCs w:val="20"/>
                <w:lang w:eastAsia="en-US"/>
              </w:rPr>
              <w:t>mail</w:t>
            </w:r>
            <w:proofErr w:type="spellEnd"/>
            <w:r>
              <w:rPr>
                <w:i/>
                <w:sz w:val="22"/>
                <w:szCs w:val="22"/>
                <w:lang w:eastAsia="en-US"/>
              </w:rPr>
              <w:t>)</w:t>
            </w:r>
          </w:p>
        </w:tc>
        <w:tc>
          <w:tcPr>
            <w:tcW w:w="2683" w:type="pct"/>
          </w:tcPr>
          <w:p w:rsidR="0075600B" w:rsidRPr="0075600B" w:rsidRDefault="0075600B" w:rsidP="0075600B">
            <w:pPr>
              <w:rPr>
                <w:sz w:val="20"/>
                <w:szCs w:val="20"/>
              </w:rPr>
            </w:pPr>
            <w:r w:rsidRPr="0075600B">
              <w:rPr>
                <w:b/>
                <w:sz w:val="20"/>
                <w:szCs w:val="20"/>
              </w:rPr>
              <w:t xml:space="preserve">Контрактный управляющий </w:t>
            </w:r>
            <w:r w:rsidRPr="0075600B">
              <w:rPr>
                <w:sz w:val="20"/>
                <w:szCs w:val="20"/>
              </w:rPr>
              <w:t xml:space="preserve">– </w:t>
            </w:r>
            <w:proofErr w:type="spellStart"/>
            <w:r w:rsidRPr="0075600B">
              <w:rPr>
                <w:sz w:val="20"/>
                <w:szCs w:val="20"/>
              </w:rPr>
              <w:t>Подкорытова</w:t>
            </w:r>
            <w:proofErr w:type="spellEnd"/>
            <w:r w:rsidRPr="0075600B">
              <w:rPr>
                <w:sz w:val="20"/>
                <w:szCs w:val="20"/>
              </w:rPr>
              <w:t xml:space="preserve"> Наталья Петровна</w:t>
            </w:r>
          </w:p>
          <w:p w:rsidR="0075600B" w:rsidRPr="0075600B" w:rsidRDefault="0075600B" w:rsidP="0075600B">
            <w:pPr>
              <w:rPr>
                <w:color w:val="000000"/>
                <w:sz w:val="20"/>
                <w:szCs w:val="20"/>
              </w:rPr>
            </w:pPr>
            <w:proofErr w:type="gramStart"/>
            <w:r w:rsidRPr="0075600B">
              <w:rPr>
                <w:sz w:val="20"/>
                <w:szCs w:val="20"/>
              </w:rPr>
              <w:t>тел</w:t>
            </w:r>
            <w:proofErr w:type="gramEnd"/>
            <w:r w:rsidRPr="0075600B">
              <w:rPr>
                <w:sz w:val="20"/>
                <w:szCs w:val="20"/>
              </w:rPr>
              <w:t>:</w:t>
            </w:r>
            <w:r w:rsidRPr="0075600B">
              <w:rPr>
                <w:color w:val="000000"/>
                <w:sz w:val="20"/>
                <w:szCs w:val="20"/>
              </w:rPr>
              <w:t xml:space="preserve"> (835144) 99137</w:t>
            </w:r>
          </w:p>
          <w:p w:rsidR="0075600B" w:rsidRPr="0075600B" w:rsidRDefault="0075600B" w:rsidP="0075600B">
            <w:pPr>
              <w:rPr>
                <w:sz w:val="20"/>
                <w:szCs w:val="20"/>
              </w:rPr>
            </w:pPr>
            <w:proofErr w:type="gramStart"/>
            <w:r w:rsidRPr="0075600B">
              <w:rPr>
                <w:color w:val="000000"/>
                <w:sz w:val="20"/>
                <w:szCs w:val="20"/>
              </w:rPr>
              <w:t>адрес</w:t>
            </w:r>
            <w:proofErr w:type="gramEnd"/>
            <w:r w:rsidRPr="0075600B">
              <w:rPr>
                <w:color w:val="000000"/>
                <w:sz w:val="20"/>
                <w:szCs w:val="20"/>
              </w:rPr>
              <w:t xml:space="preserve"> </w:t>
            </w:r>
            <w:proofErr w:type="spellStart"/>
            <w:r w:rsidRPr="0075600B">
              <w:rPr>
                <w:color w:val="000000"/>
                <w:sz w:val="20"/>
                <w:szCs w:val="20"/>
              </w:rPr>
              <w:t>эл.почты</w:t>
            </w:r>
            <w:proofErr w:type="spellEnd"/>
            <w:r w:rsidRPr="0075600B">
              <w:rPr>
                <w:color w:val="000000"/>
                <w:sz w:val="20"/>
                <w:szCs w:val="20"/>
              </w:rPr>
              <w:t xml:space="preserve">: </w:t>
            </w:r>
            <w:proofErr w:type="spellStart"/>
            <w:r w:rsidRPr="0075600B">
              <w:rPr>
                <w:color w:val="000000"/>
                <w:sz w:val="20"/>
                <w:szCs w:val="20"/>
                <w:lang w:val="en-US"/>
              </w:rPr>
              <w:t>zakupki</w:t>
            </w:r>
            <w:proofErr w:type="spellEnd"/>
            <w:r w:rsidRPr="0075600B">
              <w:rPr>
                <w:color w:val="000000"/>
                <w:sz w:val="20"/>
                <w:szCs w:val="20"/>
              </w:rPr>
              <w:t>_74@</w:t>
            </w:r>
            <w:r w:rsidRPr="0075600B">
              <w:rPr>
                <w:color w:val="000000"/>
                <w:sz w:val="20"/>
                <w:szCs w:val="20"/>
                <w:lang w:val="en-US"/>
              </w:rPr>
              <w:t>mail</w:t>
            </w:r>
            <w:r w:rsidRPr="0075600B">
              <w:rPr>
                <w:color w:val="000000"/>
                <w:sz w:val="20"/>
                <w:szCs w:val="20"/>
              </w:rPr>
              <w:t>.</w:t>
            </w:r>
            <w:proofErr w:type="spellStart"/>
            <w:r w:rsidRPr="0075600B">
              <w:rPr>
                <w:color w:val="000000"/>
                <w:sz w:val="20"/>
                <w:szCs w:val="20"/>
                <w:lang w:val="en-US"/>
              </w:rPr>
              <w:t>ru</w:t>
            </w:r>
            <w:proofErr w:type="spellEnd"/>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3</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 xml:space="preserve">     Условия контракта</w:t>
            </w:r>
          </w:p>
        </w:tc>
      </w:tr>
      <w:tr w:rsid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3.1</w:t>
            </w:r>
          </w:p>
        </w:tc>
        <w:tc>
          <w:tcPr>
            <w:tcW w:w="1878"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 xml:space="preserve">     Наименование объекта закупки </w:t>
            </w:r>
            <w:r>
              <w:rPr>
                <w:i/>
                <w:sz w:val="20"/>
                <w:szCs w:val="20"/>
                <w:lang w:eastAsia="en-US"/>
              </w:rPr>
              <w:t>(указывается наименование работ, являющихся объектом закупки)</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DD4A44" w:rsidP="0053541D">
            <w:pPr>
              <w:rPr>
                <w:rFonts w:ascii="Arial" w:hAnsi="Arial"/>
                <w:b/>
                <w:lang w:eastAsia="en-US"/>
              </w:rPr>
            </w:pPr>
            <w:r w:rsidRPr="00DD4A44">
              <w:rPr>
                <w:b/>
                <w:sz w:val="22"/>
                <w:szCs w:val="22"/>
              </w:rPr>
              <w:t>Выполнение работ по устройству пожарного пирса и подъездной дороги в п. Новотроицкий Сосновского муниципального района Челябинской области</w:t>
            </w:r>
          </w:p>
        </w:tc>
      </w:tr>
      <w:tr w:rsidR="009F342A" w:rsidRPr="00221A7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rPr>
                <w:b/>
                <w:lang w:eastAsia="en-US"/>
              </w:rPr>
            </w:pPr>
            <w:r>
              <w:rPr>
                <w:b/>
                <w:sz w:val="22"/>
                <w:szCs w:val="22"/>
                <w:lang w:eastAsia="en-US"/>
              </w:rPr>
              <w:t>3.2</w:t>
            </w:r>
          </w:p>
        </w:tc>
        <w:tc>
          <w:tcPr>
            <w:tcW w:w="1878" w:type="pct"/>
            <w:tcBorders>
              <w:top w:val="single" w:sz="4" w:space="0" w:color="auto"/>
              <w:left w:val="single" w:sz="4" w:space="0" w:color="auto"/>
              <w:bottom w:val="single" w:sz="4" w:space="0" w:color="auto"/>
              <w:right w:val="single" w:sz="4" w:space="0" w:color="auto"/>
            </w:tcBorders>
            <w:hideMark/>
          </w:tcPr>
          <w:p w:rsidR="009F342A" w:rsidRPr="001B0BD3" w:rsidRDefault="009F342A" w:rsidP="009F342A">
            <w:pPr>
              <w:pStyle w:val="ConsPlusNormal"/>
              <w:spacing w:line="276" w:lineRule="auto"/>
              <w:ind w:firstLine="0"/>
              <w:jc w:val="both"/>
              <w:rPr>
                <w:rFonts w:ascii="Times New Roman" w:hAnsi="Times New Roman" w:cs="Times New Roman"/>
                <w:b/>
                <w:lang w:eastAsia="en-US"/>
              </w:rPr>
            </w:pPr>
            <w:r w:rsidRPr="001B0BD3">
              <w:rPr>
                <w:rFonts w:ascii="Times New Roman" w:hAnsi="Times New Roman" w:cs="Times New Roman"/>
                <w:b/>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DD4A44" w:rsidP="009F342A">
            <w:pPr>
              <w:widowControl w:val="0"/>
              <w:spacing w:line="276" w:lineRule="auto"/>
              <w:jc w:val="both"/>
              <w:rPr>
                <w:b/>
                <w:lang w:eastAsia="en-US"/>
              </w:rPr>
            </w:pPr>
            <w:r w:rsidRPr="00DD4A44">
              <w:rPr>
                <w:b/>
                <w:lang w:eastAsia="en-US"/>
              </w:rPr>
              <w:t>183743800275974600100100410434291244</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3.3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sz w:val="24"/>
                <w:szCs w:val="24"/>
                <w:lang w:eastAsia="en-US"/>
              </w:rPr>
            </w:pPr>
            <w:r>
              <w:rPr>
                <w:rFonts w:ascii="Times New Roman" w:hAnsi="Times New Roman" w:cs="Times New Roman"/>
                <w:b/>
                <w:lang w:eastAsia="en-US"/>
              </w:rPr>
              <w:t xml:space="preserve">     Описание объекта закупки</w:t>
            </w:r>
          </w:p>
        </w:tc>
        <w:tc>
          <w:tcPr>
            <w:tcW w:w="2683" w:type="pct"/>
            <w:tcBorders>
              <w:top w:val="single" w:sz="4" w:space="0" w:color="auto"/>
              <w:left w:val="single" w:sz="4" w:space="0" w:color="auto"/>
              <w:bottom w:val="single" w:sz="4" w:space="0" w:color="auto"/>
              <w:right w:val="single" w:sz="4" w:space="0" w:color="auto"/>
            </w:tcBorders>
            <w:hideMark/>
          </w:tcPr>
          <w:p w:rsidR="00D278C6" w:rsidRPr="0086735E" w:rsidRDefault="00D278C6" w:rsidP="00D278C6">
            <w:pPr>
              <w:widowControl w:val="0"/>
              <w:spacing w:line="276" w:lineRule="auto"/>
              <w:jc w:val="both"/>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 к документации об аукционе.</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sz w:val="22"/>
                <w:szCs w:val="22"/>
                <w:lang w:eastAsia="en-US"/>
              </w:rPr>
            </w:pPr>
            <w:r>
              <w:rPr>
                <w:sz w:val="22"/>
                <w:szCs w:val="22"/>
                <w:lang w:eastAsia="en-US"/>
              </w:rPr>
              <w:t>3.4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i/>
                <w:sz w:val="22"/>
                <w:szCs w:val="22"/>
                <w:lang w:eastAsia="en-US"/>
              </w:rPr>
            </w:pPr>
            <w:r>
              <w:rPr>
                <w:sz w:val="22"/>
                <w:szCs w:val="22"/>
                <w:lang w:eastAsia="en-US"/>
              </w:rPr>
              <w:t xml:space="preserve">     Объем выполняемых работ</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spacing w:line="276" w:lineRule="auto"/>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w:t>
            </w:r>
            <w:r w:rsidRPr="00DD5F9D">
              <w:rPr>
                <w:b/>
                <w:sz w:val="22"/>
                <w:szCs w:val="22"/>
                <w:lang w:eastAsia="en-US"/>
              </w:rPr>
              <w:t xml:space="preserve"> </w:t>
            </w:r>
            <w:r w:rsidRPr="0086735E">
              <w:rPr>
                <w:b/>
                <w:sz w:val="22"/>
                <w:szCs w:val="22"/>
                <w:lang w:eastAsia="en-US"/>
              </w:rPr>
              <w:t>к документации об аукционе.</w:t>
            </w:r>
          </w:p>
        </w:tc>
      </w:tr>
      <w:tr w:rsidR="00DD4A44" w:rsidTr="009F342A">
        <w:trPr>
          <w:trHeight w:val="148"/>
        </w:trPr>
        <w:tc>
          <w:tcPr>
            <w:tcW w:w="439"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2"/>
              <w:keepNext w:val="0"/>
              <w:spacing w:line="276" w:lineRule="auto"/>
              <w:jc w:val="both"/>
              <w:rPr>
                <w:sz w:val="22"/>
                <w:szCs w:val="22"/>
                <w:lang w:eastAsia="en-US"/>
              </w:rPr>
            </w:pPr>
            <w:r>
              <w:rPr>
                <w:sz w:val="22"/>
                <w:szCs w:val="22"/>
                <w:lang w:eastAsia="en-US"/>
              </w:rPr>
              <w:t>3.5</w:t>
            </w:r>
          </w:p>
        </w:tc>
        <w:tc>
          <w:tcPr>
            <w:tcW w:w="1878"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2"/>
              <w:keepNext w:val="0"/>
              <w:spacing w:line="276" w:lineRule="auto"/>
              <w:jc w:val="both"/>
              <w:rPr>
                <w:b w:val="0"/>
                <w:sz w:val="22"/>
                <w:szCs w:val="22"/>
                <w:lang w:eastAsia="en-US"/>
              </w:rPr>
            </w:pPr>
            <w:r>
              <w:rPr>
                <w:sz w:val="22"/>
                <w:szCs w:val="22"/>
                <w:lang w:eastAsia="en-US"/>
              </w:rPr>
              <w:t xml:space="preserve">     Место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DD4A44" w:rsidRPr="00567555" w:rsidRDefault="00DD4A44" w:rsidP="00DD4A44">
            <w:pPr>
              <w:rPr>
                <w:sz w:val="22"/>
                <w:szCs w:val="22"/>
              </w:rPr>
            </w:pPr>
            <w:r>
              <w:rPr>
                <w:sz w:val="22"/>
                <w:szCs w:val="22"/>
              </w:rPr>
              <w:t>Челябинская область, Сосновский район, п. Новотроицкий.</w:t>
            </w:r>
          </w:p>
        </w:tc>
      </w:tr>
      <w:tr w:rsidR="00DD4A44" w:rsidTr="009F342A">
        <w:trPr>
          <w:trHeight w:val="550"/>
        </w:trPr>
        <w:tc>
          <w:tcPr>
            <w:tcW w:w="439"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3.6</w:t>
            </w:r>
          </w:p>
        </w:tc>
        <w:tc>
          <w:tcPr>
            <w:tcW w:w="1878"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Сроки (периоды)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DD4A44" w:rsidRPr="0047599E" w:rsidRDefault="00DD4A44" w:rsidP="00405B5A">
            <w:pPr>
              <w:rPr>
                <w:sz w:val="22"/>
                <w:szCs w:val="22"/>
              </w:rPr>
            </w:pPr>
            <w:r w:rsidRPr="0047599E">
              <w:rPr>
                <w:sz w:val="22"/>
                <w:szCs w:val="22"/>
              </w:rPr>
              <w:t>Начало выполнения раб</w:t>
            </w:r>
            <w:r>
              <w:rPr>
                <w:sz w:val="22"/>
                <w:szCs w:val="22"/>
              </w:rPr>
              <w:t xml:space="preserve">от: с даты заключения контракта, </w:t>
            </w:r>
            <w:r w:rsidRPr="0047599E">
              <w:rPr>
                <w:sz w:val="22"/>
                <w:szCs w:val="22"/>
              </w:rPr>
              <w:t xml:space="preserve">окончание </w:t>
            </w:r>
            <w:r w:rsidRPr="00C42F21">
              <w:rPr>
                <w:sz w:val="22"/>
                <w:szCs w:val="22"/>
              </w:rPr>
              <w:t xml:space="preserve">выполнения </w:t>
            </w:r>
            <w:r w:rsidRPr="00AA2090">
              <w:rPr>
                <w:sz w:val="22"/>
                <w:szCs w:val="22"/>
              </w:rPr>
              <w:t xml:space="preserve">работ – </w:t>
            </w:r>
            <w:r w:rsidRPr="004557E8">
              <w:rPr>
                <w:sz w:val="22"/>
                <w:szCs w:val="22"/>
              </w:rPr>
              <w:t xml:space="preserve">по </w:t>
            </w:r>
            <w:r w:rsidR="00405B5A">
              <w:rPr>
                <w:sz w:val="22"/>
                <w:szCs w:val="22"/>
              </w:rPr>
              <w:t>25 сентября</w:t>
            </w:r>
            <w:r w:rsidRPr="004557E8">
              <w:rPr>
                <w:sz w:val="22"/>
                <w:szCs w:val="22"/>
              </w:rPr>
              <w:t xml:space="preserve"> 2018 года.</w:t>
            </w:r>
          </w:p>
        </w:tc>
      </w:tr>
      <w:tr w:rsidR="00DD4A44"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3.7</w:t>
            </w:r>
          </w:p>
        </w:tc>
        <w:tc>
          <w:tcPr>
            <w:tcW w:w="1878"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Расчет начальной (максимальной) цены контракта </w:t>
            </w:r>
            <w:r w:rsidRPr="00A94BC5">
              <w:rPr>
                <w:rFonts w:ascii="Times New Roman" w:hAnsi="Times New Roman" w:cs="Times New Roman"/>
                <w:i/>
                <w:lang w:eastAsia="en-US"/>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683" w:type="pct"/>
            <w:tcBorders>
              <w:top w:val="single" w:sz="4" w:space="0" w:color="auto"/>
              <w:left w:val="single" w:sz="4" w:space="0" w:color="auto"/>
              <w:bottom w:val="single" w:sz="4" w:space="0" w:color="auto"/>
              <w:right w:val="single" w:sz="4" w:space="0" w:color="auto"/>
            </w:tcBorders>
          </w:tcPr>
          <w:p w:rsidR="00DD4A44" w:rsidRPr="00567555" w:rsidRDefault="00DD4A44" w:rsidP="00DD4A44">
            <w:pPr>
              <w:spacing w:line="276" w:lineRule="auto"/>
              <w:jc w:val="both"/>
              <w:rPr>
                <w:sz w:val="22"/>
                <w:szCs w:val="22"/>
                <w:lang w:eastAsia="en-US"/>
              </w:rPr>
            </w:pPr>
            <w:r w:rsidRPr="00BB6DEC">
              <w:rPr>
                <w:sz w:val="22"/>
                <w:szCs w:val="22"/>
              </w:rPr>
              <w:t xml:space="preserve">Метод определен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Расчет произведен </w:t>
            </w:r>
            <w:proofErr w:type="spellStart"/>
            <w:r w:rsidRPr="00BB6DEC">
              <w:rPr>
                <w:sz w:val="22"/>
                <w:szCs w:val="22"/>
              </w:rPr>
              <w:t>проектно</w:t>
            </w:r>
            <w:proofErr w:type="spellEnd"/>
            <w:r w:rsidRPr="00BB6DEC">
              <w:rPr>
                <w:sz w:val="22"/>
                <w:szCs w:val="22"/>
              </w:rPr>
              <w:t xml:space="preserve"> – сметным методом (Приложение № 1).</w:t>
            </w:r>
          </w:p>
        </w:tc>
      </w:tr>
      <w:tr w:rsidR="00DD4A44"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3.8</w:t>
            </w:r>
          </w:p>
        </w:tc>
        <w:tc>
          <w:tcPr>
            <w:tcW w:w="1878" w:type="pct"/>
            <w:tcBorders>
              <w:top w:val="single" w:sz="4" w:space="0" w:color="auto"/>
              <w:left w:val="single" w:sz="4" w:space="0" w:color="auto"/>
              <w:bottom w:val="single" w:sz="4" w:space="0" w:color="auto"/>
              <w:right w:val="single" w:sz="4" w:space="0" w:color="auto"/>
            </w:tcBorders>
            <w:hideMark/>
          </w:tcPr>
          <w:p w:rsidR="00DD4A44" w:rsidRDefault="00DD4A44" w:rsidP="00DD4A4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Начальная (максимальная) цена контракта </w:t>
            </w:r>
            <w:r w:rsidRPr="00A94BC5">
              <w:rPr>
                <w:rFonts w:ascii="Times New Roman" w:hAnsi="Times New Roman" w:cs="Times New Roman"/>
                <w:i/>
                <w:lang w:eastAsia="en-US"/>
              </w:rPr>
              <w:t>(точное денежное выражение в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DD4A44" w:rsidRPr="00DD4A44" w:rsidRDefault="00DD4A44" w:rsidP="00DD4A44">
            <w:pPr>
              <w:rPr>
                <w:b/>
                <w:sz w:val="22"/>
                <w:szCs w:val="22"/>
                <w:u w:val="single"/>
              </w:rPr>
            </w:pPr>
            <w:r w:rsidRPr="00DD4A44">
              <w:rPr>
                <w:b/>
                <w:sz w:val="22"/>
                <w:szCs w:val="22"/>
                <w:u w:val="single"/>
              </w:rPr>
              <w:t>466 775,96</w:t>
            </w:r>
            <w:r w:rsidRPr="00DD4A44">
              <w:rPr>
                <w:u w:val="single"/>
              </w:rPr>
              <w:t xml:space="preserve"> </w:t>
            </w:r>
            <w:r w:rsidRPr="00DD4A44">
              <w:rPr>
                <w:b/>
                <w:sz w:val="22"/>
                <w:szCs w:val="22"/>
                <w:u w:val="single"/>
              </w:rPr>
              <w:t>(Четыреста шестьдесят шесть тысяч семьсот семьдесят пять) рублей 96 копеек.</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w:t>
            </w:r>
          </w:p>
        </w:tc>
        <w:tc>
          <w:tcPr>
            <w:tcW w:w="1878"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 единицу работы и запасных частей к технике, оборудованию</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spacing w:line="276" w:lineRule="auto"/>
              <w:ind w:left="284" w:firstLine="436"/>
              <w:jc w:val="both"/>
              <w:rPr>
                <w:lang w:eastAsia="en-US"/>
              </w:rPr>
            </w:pPr>
            <w:r w:rsidRPr="0086735E">
              <w:rPr>
                <w:i/>
                <w:lang w:eastAsia="en-US"/>
              </w:rPr>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.1.1</w:t>
            </w:r>
          </w:p>
        </w:tc>
        <w:tc>
          <w:tcPr>
            <w:tcW w:w="1878" w:type="pct"/>
            <w:tcBorders>
              <w:top w:val="single" w:sz="4" w:space="0" w:color="auto"/>
              <w:left w:val="single" w:sz="4" w:space="0" w:color="auto"/>
              <w:bottom w:val="single" w:sz="4" w:space="0" w:color="auto"/>
              <w:right w:val="single" w:sz="4" w:space="0" w:color="auto"/>
            </w:tcBorders>
            <w:hideMark/>
          </w:tcPr>
          <w:p w:rsidR="00D278C6" w:rsidRPr="00A94BC5" w:rsidRDefault="00D278C6" w:rsidP="00D278C6">
            <w:pPr>
              <w:pStyle w:val="ConsPlusNormal"/>
              <w:spacing w:line="276" w:lineRule="auto"/>
              <w:ind w:firstLine="0"/>
              <w:jc w:val="both"/>
              <w:outlineLvl w:val="1"/>
              <w:rPr>
                <w:rFonts w:ascii="Times New Roman" w:hAnsi="Times New Roman" w:cs="Times New Roman"/>
                <w:i/>
                <w:lang w:eastAsia="en-US"/>
              </w:rPr>
            </w:pPr>
            <w:r w:rsidRPr="00FD3C1A">
              <w:rPr>
                <w:rFonts w:ascii="Times New Roman" w:hAnsi="Times New Roman" w:cs="Times New Roman"/>
                <w:b/>
                <w:lang w:eastAsia="en-US"/>
              </w:rPr>
              <w:t xml:space="preserve">    Цена за единицу работы</w:t>
            </w:r>
            <w:r w:rsidRPr="00FD3C1A">
              <w:rPr>
                <w:rFonts w:ascii="Times New Roman" w:hAnsi="Times New Roman" w:cs="Times New Roman"/>
                <w:lang w:eastAsia="en-US"/>
              </w:rPr>
              <w:t xml:space="preserve"> (</w:t>
            </w:r>
            <w:r w:rsidRPr="00A94BC5">
              <w:rPr>
                <w:rFonts w:ascii="Times New Roman" w:hAnsi="Times New Roman" w:cs="Times New Roman"/>
                <w:i/>
                <w:lang w:eastAsia="en-US"/>
              </w:rPr>
              <w:t xml:space="preserve">В случае, если при заключении контракта объем подлежащих выполнению работ по техническому обслуживанию и (или) </w:t>
            </w:r>
            <w:r w:rsidRPr="00A94BC5">
              <w:rPr>
                <w:rFonts w:ascii="Times New Roman" w:hAnsi="Times New Roman" w:cs="Times New Roman"/>
                <w:i/>
                <w:lang w:eastAsia="en-US"/>
              </w:rPr>
              <w:lastRenderedPageBreak/>
              <w:t>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lastRenderedPageBreak/>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lastRenderedPageBreak/>
              <w:t>3.</w:t>
            </w:r>
            <w:r>
              <w:rPr>
                <w:rFonts w:ascii="Times New Roman" w:hAnsi="Times New Roman" w:cs="Times New Roman"/>
                <w:b/>
                <w:lang w:eastAsia="en-US"/>
              </w:rPr>
              <w:t>8</w:t>
            </w:r>
            <w:r w:rsidRPr="00FD3C1A">
              <w:rPr>
                <w:rFonts w:ascii="Times New Roman" w:hAnsi="Times New Roman" w:cs="Times New Roman"/>
                <w:b/>
                <w:lang w:eastAsia="en-US"/>
              </w:rPr>
              <w:t>.1.2</w:t>
            </w:r>
          </w:p>
        </w:tc>
        <w:tc>
          <w:tcPr>
            <w:tcW w:w="1878"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запасных частей или каждой запасной части к технике, оборудованию</w:t>
            </w:r>
            <w:r w:rsidRPr="00FD3C1A">
              <w:rPr>
                <w:rFonts w:ascii="Times New Roman" w:hAnsi="Times New Roman" w:cs="Times New Roman"/>
                <w:lang w:eastAsia="en-US"/>
              </w:rPr>
              <w:t xml:space="preserve"> (</w:t>
            </w:r>
            <w:r w:rsidRPr="00A94BC5">
              <w:rPr>
                <w:rFonts w:ascii="Times New Roman" w:hAnsi="Times New Roman" w:cs="Times New Roman"/>
                <w:i/>
                <w:lang w:eastAsia="en-US"/>
              </w:rPr>
              <w:t>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t>Не предусмотрена</w:t>
            </w:r>
          </w:p>
        </w:tc>
      </w:tr>
      <w:tr w:rsidR="00D278C6" w:rsidTr="001D58D5">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spacing w:line="276" w:lineRule="auto"/>
              <w:ind w:left="284" w:firstLine="436"/>
              <w:jc w:val="both"/>
              <w:rPr>
                <w:lang w:eastAsia="en-US"/>
              </w:rPr>
            </w:pPr>
            <w:r w:rsidRPr="00FD3C1A">
              <w:rPr>
                <w:b/>
                <w:sz w:val="22"/>
                <w:szCs w:val="22"/>
              </w:rPr>
              <w:t xml:space="preserve">Если </w:t>
            </w:r>
            <w:r w:rsidRPr="00FD3C1A">
              <w:rPr>
                <w:b/>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FD3C1A">
              <w:rPr>
                <w:b/>
                <w:sz w:val="22"/>
                <w:szCs w:val="22"/>
              </w:rPr>
              <w:t xml:space="preserve"> оплата выполнения  работы осуществляется по цене единицы работы в соответствии с пунктом 3.</w:t>
            </w:r>
            <w:r>
              <w:rPr>
                <w:b/>
                <w:sz w:val="22"/>
                <w:szCs w:val="22"/>
              </w:rPr>
              <w:t>8</w:t>
            </w:r>
            <w:r w:rsidRPr="00FD3C1A">
              <w:rPr>
                <w:b/>
                <w:sz w:val="22"/>
                <w:szCs w:val="22"/>
              </w:rPr>
              <w:t>.1.1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w:t>
            </w:r>
            <w:r>
              <w:rPr>
                <w:b/>
                <w:sz w:val="22"/>
                <w:szCs w:val="22"/>
              </w:rPr>
              <w:t>8</w:t>
            </w:r>
            <w:r w:rsidRPr="00FD3C1A">
              <w:rPr>
                <w:b/>
                <w:sz w:val="22"/>
                <w:szCs w:val="22"/>
              </w:rPr>
              <w:t>.1.2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2D3377"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3.9</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заявки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2D3377" w:rsidRPr="00567555" w:rsidRDefault="00E85D6A" w:rsidP="002D3377">
            <w:pPr>
              <w:widowControl w:val="0"/>
              <w:spacing w:line="276" w:lineRule="auto"/>
              <w:rPr>
                <w:b/>
                <w:u w:val="single"/>
                <w:lang w:eastAsia="en-US"/>
              </w:rPr>
            </w:pPr>
            <w:proofErr w:type="gramStart"/>
            <w:r>
              <w:rPr>
                <w:b/>
                <w:u w:val="single"/>
                <w:lang w:eastAsia="en-US"/>
              </w:rPr>
              <w:t>не</w:t>
            </w:r>
            <w:proofErr w:type="gramEnd"/>
            <w:r>
              <w:rPr>
                <w:b/>
                <w:u w:val="single"/>
                <w:lang w:eastAsia="en-US"/>
              </w:rPr>
              <w:t xml:space="preserve"> требуется</w:t>
            </w:r>
          </w:p>
        </w:tc>
      </w:tr>
      <w:tr w:rsidR="002D3377"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3.10</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исполнения контракта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2D3377" w:rsidRPr="00567555" w:rsidRDefault="00DD4A44" w:rsidP="00DD4A44">
            <w:pPr>
              <w:widowControl w:val="0"/>
              <w:spacing w:line="276" w:lineRule="auto"/>
              <w:jc w:val="both"/>
              <w:rPr>
                <w:b/>
                <w:u w:val="single"/>
                <w:lang w:eastAsia="en-US"/>
              </w:rPr>
            </w:pPr>
            <w:r>
              <w:rPr>
                <w:b/>
                <w:sz w:val="22"/>
                <w:szCs w:val="22"/>
                <w:u w:val="single"/>
              </w:rPr>
              <w:t>23 338,80 рубл</w:t>
            </w:r>
            <w:r w:rsidR="00C475A4" w:rsidRPr="00C475A4">
              <w:rPr>
                <w:b/>
                <w:sz w:val="22"/>
                <w:szCs w:val="22"/>
                <w:u w:val="single"/>
              </w:rPr>
              <w:t>ей. (5% от начальной (максимальной) цены контракта)</w:t>
            </w:r>
          </w:p>
        </w:tc>
      </w:tr>
      <w:tr w:rsidR="002D3377"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3.11</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Реквизиты лицевого счета для учета операции со средствами, поступающими во временное распоряжение заказчика </w:t>
            </w:r>
            <w:r w:rsidRPr="00A94BC5">
              <w:rPr>
                <w:rFonts w:ascii="Times New Roman" w:hAnsi="Times New Roman" w:cs="Times New Roman"/>
                <w:i/>
                <w:lang w:eastAsia="en-US"/>
              </w:rPr>
              <w:t>(данные счета для зачисления обеспечения контракта)</w:t>
            </w:r>
          </w:p>
        </w:tc>
        <w:tc>
          <w:tcPr>
            <w:tcW w:w="2683" w:type="pct"/>
            <w:tcBorders>
              <w:top w:val="single" w:sz="4" w:space="0" w:color="000000"/>
              <w:left w:val="single" w:sz="4" w:space="0" w:color="000000"/>
              <w:bottom w:val="single" w:sz="4" w:space="0" w:color="000000"/>
              <w:right w:val="single" w:sz="4" w:space="0" w:color="000000"/>
            </w:tcBorders>
          </w:tcPr>
          <w:p w:rsidR="002D3377" w:rsidRPr="00310C2C" w:rsidRDefault="002D3377" w:rsidP="002D3377">
            <w:pPr>
              <w:widowControl w:val="0"/>
              <w:rPr>
                <w:b/>
                <w:i/>
                <w:spacing w:val="20"/>
              </w:rPr>
            </w:pPr>
            <w:r w:rsidRPr="00310C2C">
              <w:rPr>
                <w:b/>
                <w:i/>
                <w:spacing w:val="20"/>
                <w:sz w:val="22"/>
                <w:szCs w:val="22"/>
              </w:rPr>
              <w:t>Получатель</w:t>
            </w:r>
          </w:p>
          <w:p w:rsidR="002D3377" w:rsidRPr="00310C2C" w:rsidRDefault="002D3377" w:rsidP="002D3377">
            <w:pPr>
              <w:widowControl w:val="0"/>
              <w:rPr>
                <w:b/>
                <w:spacing w:val="20"/>
              </w:rPr>
            </w:pPr>
            <w:r w:rsidRPr="00310C2C">
              <w:rPr>
                <w:spacing w:val="20"/>
                <w:sz w:val="22"/>
                <w:szCs w:val="22"/>
              </w:rPr>
              <w:t xml:space="preserve">Управление Федерального казначейства по Челябинской области (Администрация </w:t>
            </w:r>
            <w:proofErr w:type="spellStart"/>
            <w:r w:rsidRPr="00310C2C">
              <w:rPr>
                <w:spacing w:val="20"/>
                <w:sz w:val="22"/>
                <w:szCs w:val="22"/>
              </w:rPr>
              <w:t>Полетаевского</w:t>
            </w:r>
            <w:proofErr w:type="spellEnd"/>
            <w:r w:rsidRPr="00310C2C">
              <w:rPr>
                <w:spacing w:val="20"/>
                <w:sz w:val="22"/>
                <w:szCs w:val="22"/>
              </w:rPr>
              <w:t xml:space="preserve"> сельского поселения)</w:t>
            </w:r>
          </w:p>
          <w:p w:rsidR="002D3377" w:rsidRPr="00310C2C" w:rsidRDefault="002D3377" w:rsidP="002D3377">
            <w:pPr>
              <w:widowControl w:val="0"/>
              <w:rPr>
                <w:spacing w:val="20"/>
              </w:rPr>
            </w:pPr>
            <w:r w:rsidRPr="00310C2C">
              <w:rPr>
                <w:spacing w:val="20"/>
                <w:sz w:val="22"/>
                <w:szCs w:val="22"/>
              </w:rPr>
              <w:t>Р/с 40302810075013000168 в Отделение Челябинск г.</w:t>
            </w:r>
            <w:r>
              <w:rPr>
                <w:spacing w:val="20"/>
                <w:sz w:val="22"/>
                <w:szCs w:val="22"/>
              </w:rPr>
              <w:t xml:space="preserve"> </w:t>
            </w:r>
            <w:r w:rsidRPr="00310C2C">
              <w:rPr>
                <w:spacing w:val="20"/>
                <w:sz w:val="22"/>
                <w:szCs w:val="22"/>
              </w:rPr>
              <w:t>Челябинск</w:t>
            </w:r>
          </w:p>
          <w:p w:rsidR="002D3377" w:rsidRPr="00310C2C" w:rsidRDefault="002D3377" w:rsidP="002D3377">
            <w:pPr>
              <w:widowControl w:val="0"/>
              <w:rPr>
                <w:spacing w:val="20"/>
              </w:rPr>
            </w:pPr>
            <w:r w:rsidRPr="00310C2C">
              <w:rPr>
                <w:spacing w:val="20"/>
                <w:sz w:val="22"/>
                <w:szCs w:val="22"/>
              </w:rPr>
              <w:t>БИК 047501001</w:t>
            </w:r>
          </w:p>
          <w:p w:rsidR="002D3377" w:rsidRPr="00567555" w:rsidRDefault="002D3377" w:rsidP="002D3377">
            <w:proofErr w:type="gramStart"/>
            <w:r w:rsidRPr="00310C2C">
              <w:rPr>
                <w:spacing w:val="20"/>
                <w:sz w:val="22"/>
                <w:szCs w:val="22"/>
              </w:rPr>
              <w:t>л</w:t>
            </w:r>
            <w:proofErr w:type="gramEnd"/>
            <w:r w:rsidRPr="00310C2C">
              <w:rPr>
                <w:spacing w:val="20"/>
                <w:sz w:val="22"/>
                <w:szCs w:val="22"/>
              </w:rPr>
              <w:t>/</w:t>
            </w:r>
            <w:proofErr w:type="spellStart"/>
            <w:r w:rsidRPr="00310C2C">
              <w:rPr>
                <w:spacing w:val="20"/>
                <w:sz w:val="22"/>
                <w:szCs w:val="22"/>
              </w:rPr>
              <w:t>сч</w:t>
            </w:r>
            <w:proofErr w:type="spellEnd"/>
            <w:r w:rsidRPr="00310C2C">
              <w:rPr>
                <w:spacing w:val="20"/>
                <w:sz w:val="22"/>
                <w:szCs w:val="22"/>
              </w:rPr>
              <w:t xml:space="preserve"> 05693031940</w:t>
            </w:r>
          </w:p>
        </w:tc>
      </w:tr>
      <w:tr w:rsidR="00404173" w:rsidTr="002D3377">
        <w:trPr>
          <w:trHeight w:val="70"/>
        </w:trPr>
        <w:tc>
          <w:tcPr>
            <w:tcW w:w="439" w:type="pct"/>
            <w:tcBorders>
              <w:top w:val="single" w:sz="4" w:space="0" w:color="auto"/>
              <w:left w:val="single" w:sz="4" w:space="0" w:color="auto"/>
              <w:right w:val="single" w:sz="4" w:space="0" w:color="auto"/>
            </w:tcBorders>
            <w:hideMark/>
          </w:tcPr>
          <w:p w:rsidR="00404173" w:rsidRDefault="00404173" w:rsidP="0040417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4.</w:t>
            </w:r>
          </w:p>
        </w:tc>
        <w:tc>
          <w:tcPr>
            <w:tcW w:w="1878" w:type="pct"/>
            <w:tcBorders>
              <w:top w:val="single" w:sz="4" w:space="0" w:color="auto"/>
              <w:left w:val="single" w:sz="4" w:space="0" w:color="auto"/>
              <w:right w:val="single" w:sz="4" w:space="0" w:color="auto"/>
            </w:tcBorders>
            <w:hideMark/>
          </w:tcPr>
          <w:p w:rsidR="00404173" w:rsidRDefault="00404173" w:rsidP="0040417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Код бюджетной классификации</w:t>
            </w:r>
          </w:p>
        </w:tc>
        <w:tc>
          <w:tcPr>
            <w:tcW w:w="2683" w:type="pct"/>
            <w:tcBorders>
              <w:top w:val="single" w:sz="4" w:space="0" w:color="auto"/>
              <w:left w:val="single" w:sz="4" w:space="0" w:color="auto"/>
              <w:right w:val="single" w:sz="4" w:space="0" w:color="auto"/>
            </w:tcBorders>
          </w:tcPr>
          <w:p w:rsidR="00404173" w:rsidRPr="00567555" w:rsidRDefault="00404173" w:rsidP="00404173">
            <w:pPr>
              <w:rPr>
                <w:sz w:val="22"/>
                <w:szCs w:val="22"/>
                <w:lang w:eastAsia="en-US"/>
              </w:rPr>
            </w:pPr>
            <w:r>
              <w:rPr>
                <w:sz w:val="22"/>
                <w:szCs w:val="22"/>
                <w:lang w:eastAsia="en-US"/>
              </w:rPr>
              <w:t>908 0310 99007 24000 244</w:t>
            </w:r>
          </w:p>
        </w:tc>
      </w:tr>
      <w:tr w:rsidR="00404173" w:rsidTr="001D58D5">
        <w:trPr>
          <w:trHeight w:val="84"/>
        </w:trPr>
        <w:tc>
          <w:tcPr>
            <w:tcW w:w="439" w:type="pct"/>
            <w:tcBorders>
              <w:top w:val="single" w:sz="4" w:space="0" w:color="auto"/>
              <w:left w:val="single" w:sz="4" w:space="0" w:color="auto"/>
              <w:bottom w:val="single" w:sz="4" w:space="0" w:color="auto"/>
              <w:right w:val="single" w:sz="4" w:space="0" w:color="auto"/>
            </w:tcBorders>
            <w:hideMark/>
          </w:tcPr>
          <w:p w:rsidR="00404173" w:rsidRDefault="00404173" w:rsidP="0040417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5.</w:t>
            </w:r>
          </w:p>
        </w:tc>
        <w:tc>
          <w:tcPr>
            <w:tcW w:w="1878" w:type="pct"/>
            <w:tcBorders>
              <w:top w:val="single" w:sz="4" w:space="0" w:color="auto"/>
              <w:left w:val="single" w:sz="4" w:space="0" w:color="auto"/>
              <w:bottom w:val="single" w:sz="4" w:space="0" w:color="auto"/>
              <w:right w:val="single" w:sz="4" w:space="0" w:color="auto"/>
            </w:tcBorders>
            <w:hideMark/>
          </w:tcPr>
          <w:p w:rsidR="00404173" w:rsidRDefault="00404173" w:rsidP="0040417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Источник финансирования</w:t>
            </w:r>
          </w:p>
        </w:tc>
        <w:tc>
          <w:tcPr>
            <w:tcW w:w="2683" w:type="pct"/>
            <w:tcBorders>
              <w:top w:val="single" w:sz="4" w:space="0" w:color="auto"/>
              <w:left w:val="single" w:sz="4" w:space="0" w:color="auto"/>
              <w:bottom w:val="single" w:sz="4" w:space="0" w:color="auto"/>
              <w:right w:val="single" w:sz="4" w:space="0" w:color="auto"/>
            </w:tcBorders>
          </w:tcPr>
          <w:p w:rsidR="00404173" w:rsidRPr="00567555" w:rsidRDefault="00404173" w:rsidP="00404173">
            <w:pPr>
              <w:widowControl w:val="0"/>
              <w:spacing w:line="276" w:lineRule="auto"/>
              <w:jc w:val="both"/>
              <w:rPr>
                <w:sz w:val="22"/>
                <w:szCs w:val="22"/>
                <w:lang w:eastAsia="en-US"/>
              </w:rPr>
            </w:pPr>
            <w:r w:rsidRPr="009102D7">
              <w:rPr>
                <w:sz w:val="22"/>
                <w:szCs w:val="22"/>
              </w:rPr>
              <w:t xml:space="preserve">Средства бюджета </w:t>
            </w:r>
            <w:proofErr w:type="spellStart"/>
            <w:r w:rsidRPr="009102D7">
              <w:rPr>
                <w:sz w:val="22"/>
                <w:szCs w:val="22"/>
              </w:rPr>
              <w:t>Полетаевского</w:t>
            </w:r>
            <w:proofErr w:type="spellEnd"/>
            <w:r w:rsidRPr="009102D7">
              <w:rPr>
                <w:sz w:val="22"/>
                <w:szCs w:val="22"/>
              </w:rPr>
              <w:t xml:space="preserve"> сельского поселения</w:t>
            </w:r>
          </w:p>
        </w:tc>
      </w:tr>
      <w:tr w:rsidR="00404173"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404173" w:rsidRDefault="00404173" w:rsidP="00404173">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6.</w:t>
            </w:r>
          </w:p>
        </w:tc>
        <w:tc>
          <w:tcPr>
            <w:tcW w:w="1878" w:type="pct"/>
            <w:tcBorders>
              <w:top w:val="single" w:sz="4" w:space="0" w:color="auto"/>
              <w:left w:val="single" w:sz="4" w:space="0" w:color="auto"/>
              <w:bottom w:val="single" w:sz="4" w:space="0" w:color="auto"/>
              <w:right w:val="single" w:sz="4" w:space="0" w:color="auto"/>
            </w:tcBorders>
            <w:hideMark/>
          </w:tcPr>
          <w:p w:rsidR="00404173" w:rsidRDefault="00404173" w:rsidP="00404173">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Требования к гарантийному сроку работы, и (или) объему предоставления гарантий их качества.</w:t>
            </w:r>
          </w:p>
        </w:tc>
        <w:tc>
          <w:tcPr>
            <w:tcW w:w="2683" w:type="pct"/>
            <w:tcBorders>
              <w:top w:val="single" w:sz="4" w:space="0" w:color="auto"/>
              <w:left w:val="single" w:sz="4" w:space="0" w:color="auto"/>
              <w:bottom w:val="single" w:sz="4" w:space="0" w:color="auto"/>
              <w:right w:val="single" w:sz="4" w:space="0" w:color="auto"/>
            </w:tcBorders>
          </w:tcPr>
          <w:p w:rsidR="00404173" w:rsidRPr="00567555" w:rsidRDefault="00404173" w:rsidP="00404173">
            <w:pPr>
              <w:widowControl w:val="0"/>
              <w:tabs>
                <w:tab w:val="left" w:pos="-99"/>
              </w:tabs>
              <w:spacing w:line="276" w:lineRule="auto"/>
              <w:ind w:left="43" w:firstLine="37"/>
              <w:jc w:val="both"/>
              <w:rPr>
                <w:i/>
                <w:sz w:val="22"/>
                <w:szCs w:val="22"/>
                <w:lang w:eastAsia="en-US"/>
              </w:rPr>
            </w:pPr>
            <w:r w:rsidRPr="00BB6DEC">
              <w:rPr>
                <w:sz w:val="22"/>
                <w:szCs w:val="22"/>
              </w:rPr>
              <w:t xml:space="preserve">Гарантия качества выполненных работ </w:t>
            </w:r>
            <w:r w:rsidRPr="00134F66">
              <w:rPr>
                <w:sz w:val="22"/>
                <w:szCs w:val="22"/>
              </w:rPr>
              <w:t>–3 (три) года</w:t>
            </w:r>
            <w:r w:rsidRPr="00134F66">
              <w:rPr>
                <w:b/>
                <w:bCs/>
                <w:sz w:val="22"/>
                <w:szCs w:val="22"/>
              </w:rPr>
              <w:t xml:space="preserve"> </w:t>
            </w:r>
            <w:r w:rsidRPr="00134F66">
              <w:rPr>
                <w:sz w:val="22"/>
                <w:szCs w:val="22"/>
              </w:rPr>
              <w:t>со</w:t>
            </w:r>
            <w:r w:rsidRPr="00BB6DEC">
              <w:rPr>
                <w:sz w:val="22"/>
                <w:szCs w:val="22"/>
              </w:rPr>
              <w:t xml:space="preserve"> дня подписания акта выполненных работ (КС-2, КС-3).</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lang w:eastAsia="en-US"/>
              </w:rPr>
            </w:pPr>
            <w:r>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«а» п.1 ч.1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tabs>
                <w:tab w:val="left" w:pos="3135"/>
              </w:tabs>
              <w:spacing w:line="276" w:lineRule="auto"/>
              <w:jc w:val="center"/>
              <w:rPr>
                <w:i/>
                <w:lang w:eastAsia="en-US"/>
              </w:rPr>
            </w:pPr>
            <w:r w:rsidRPr="0086735E">
              <w:rPr>
                <w:i/>
                <w:lang w:eastAsia="en-US"/>
              </w:rPr>
              <w:t>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8.</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Возможность изменить объем выполняемых работ, предусмотренное контрактом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«б» п. 1 ч. 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tabs>
                <w:tab w:val="left" w:pos="3135"/>
              </w:tabs>
              <w:spacing w:line="276" w:lineRule="auto"/>
              <w:jc w:val="center"/>
              <w:rPr>
                <w:i/>
                <w:lang w:eastAsia="en-US"/>
              </w:rPr>
            </w:pPr>
            <w:r w:rsidRPr="00F46B84">
              <w:rPr>
                <w:i/>
                <w:lang w:eastAsia="en-US"/>
              </w:rPr>
              <w:t>Предусмотрена</w:t>
            </w:r>
          </w:p>
        </w:tc>
      </w:tr>
      <w:tr w:rsidR="00D278C6" w:rsidTr="002D3377">
        <w:trPr>
          <w:trHeight w:val="7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9.</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tabs>
                <w:tab w:val="left" w:pos="3135"/>
              </w:tabs>
              <w:spacing w:line="276" w:lineRule="auto"/>
              <w:jc w:val="both"/>
              <w:rPr>
                <w:lang w:eastAsia="en-US"/>
              </w:rPr>
            </w:pPr>
            <w:r>
              <w:rPr>
                <w:b/>
                <w:sz w:val="22"/>
                <w:szCs w:val="22"/>
              </w:rPr>
              <w:t xml:space="preserve">       Заказчик вправе принять решение об одностороннем отказе от исполнения контракта </w:t>
            </w:r>
            <w:r>
              <w:rPr>
                <w:b/>
                <w:i/>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
                <w:sz w:val="22"/>
                <w:szCs w:val="22"/>
              </w:rPr>
              <w:t xml:space="preserve"> при условии, если это было предусмотрено контрактом.</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10.</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Pr>
                  <w:rStyle w:val="a3"/>
                  <w:rFonts w:ascii="Times New Roman" w:hAnsi="Times New Roman"/>
                  <w:b/>
                  <w:lang w:eastAsia="en-US"/>
                </w:rPr>
                <w:t>частей 8</w:t>
              </w:r>
            </w:hyperlink>
            <w:r>
              <w:rPr>
                <w:rFonts w:ascii="Times New Roman" w:hAnsi="Times New Roman" w:cs="Times New Roman"/>
                <w:b/>
                <w:lang w:eastAsia="en-US"/>
              </w:rPr>
              <w:t xml:space="preserve"> – </w:t>
            </w:r>
            <w:hyperlink r:id="rId39" w:anchor="Par1606" w:tooltip="Ссылка на текущий документ" w:history="1">
              <w:r>
                <w:rPr>
                  <w:rStyle w:val="a3"/>
                  <w:rFonts w:ascii="Times New Roman" w:hAnsi="Times New Roman"/>
                  <w:b/>
                  <w:lang w:eastAsia="en-US"/>
                </w:rPr>
                <w:t>26 статьи 95</w:t>
              </w:r>
            </w:hyperlink>
            <w:r>
              <w:rPr>
                <w:rFonts w:ascii="Times New Roman" w:hAnsi="Times New Roman" w:cs="Times New Roman"/>
                <w:b/>
                <w:lang w:eastAsia="en-US"/>
              </w:rPr>
              <w:t xml:space="preserve">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Предусмотрена</w:t>
            </w:r>
          </w:p>
        </w:tc>
      </w:tr>
      <w:tr w:rsidR="00D278C6" w:rsidTr="009F342A">
        <w:trPr>
          <w:trHeight w:val="22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 xml:space="preserve">     Документы, подтверждающие соответствие выполняемых работ</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11.1</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Cs/>
                <w:i/>
                <w:lang w:eastAsia="en-US"/>
              </w:rPr>
            </w:pPr>
            <w:r>
              <w:rPr>
                <w:b/>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w:t>
            </w:r>
            <w:proofErr w:type="gramStart"/>
            <w:r>
              <w:rPr>
                <w:b/>
                <w:sz w:val="22"/>
                <w:szCs w:val="22"/>
                <w:lang w:eastAsia="en-US"/>
              </w:rPr>
              <w:t>заявки</w:t>
            </w:r>
            <w:r>
              <w:rPr>
                <w:sz w:val="20"/>
                <w:szCs w:val="20"/>
                <w:lang w:eastAsia="en-US"/>
              </w:rPr>
              <w:t>(</w:t>
            </w:r>
            <w:proofErr w:type="gramEnd"/>
            <w:r>
              <w:rPr>
                <w:i/>
                <w:sz w:val="20"/>
                <w:szCs w:val="20"/>
                <w:lang w:eastAsia="en-US"/>
              </w:rPr>
              <w:t>при наличии таких требований</w:t>
            </w:r>
            <w:r>
              <w:rPr>
                <w:sz w:val="20"/>
                <w:szCs w:val="20"/>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w:t>
            </w:r>
            <w:r w:rsidRPr="00F46B84">
              <w:rPr>
                <w:i/>
                <w:lang w:eastAsia="en-US"/>
              </w:rPr>
              <w:t>е требуются</w:t>
            </w:r>
          </w:p>
        </w:tc>
      </w:tr>
      <w:tr w:rsidR="00D278C6" w:rsidTr="009F342A">
        <w:trPr>
          <w:trHeight w:val="94"/>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widowControl w:val="0"/>
              <w:spacing w:line="276" w:lineRule="auto"/>
              <w:jc w:val="both"/>
              <w:rPr>
                <w:b/>
                <w:u w:val="single"/>
                <w:lang w:eastAsia="en-US"/>
              </w:rPr>
            </w:pPr>
            <w:r w:rsidRPr="00F87979">
              <w:rPr>
                <w:b/>
                <w:sz w:val="22"/>
                <w:szCs w:val="22"/>
                <w:u w:val="single"/>
                <w:lang w:eastAsia="en-US"/>
              </w:rPr>
              <w:t>Требования к участникам закупки</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12.1</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12.2</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spacing w:line="276" w:lineRule="auto"/>
              <w:jc w:val="both"/>
              <w:rPr>
                <w:b w:val="0"/>
                <w:i/>
                <w:sz w:val="22"/>
                <w:szCs w:val="22"/>
                <w:lang w:eastAsia="en-US"/>
              </w:rPr>
            </w:pPr>
            <w:r>
              <w:rPr>
                <w:sz w:val="22"/>
                <w:szCs w:val="22"/>
                <w:lang w:eastAsia="en-US"/>
              </w:rPr>
              <w:t xml:space="preserve">     Предоставление преимуществ учреждениям и предприятиям уголовно- исполнительной системы в закупках в соответствии со ст. 28 </w:t>
            </w:r>
            <w:r>
              <w:rPr>
                <w:sz w:val="22"/>
                <w:szCs w:val="22"/>
                <w:lang w:eastAsia="en-US"/>
              </w:rPr>
              <w:lastRenderedPageBreak/>
              <w:t>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lastRenderedPageBreak/>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12.4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Pr>
                <w:b/>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Default="00D278C6" w:rsidP="00D278C6">
            <w:pPr>
              <w:widowControl w:val="0"/>
              <w:spacing w:line="276" w:lineRule="auto"/>
              <w:jc w:val="center"/>
              <w:rPr>
                <w:b/>
                <w:lang w:eastAsia="en-US"/>
              </w:rPr>
            </w:pPr>
            <w:r w:rsidRPr="00F46B84">
              <w:rPr>
                <w:i/>
                <w:lang w:eastAsia="en-US"/>
              </w:rPr>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12.5</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32D3C">
              <w:rPr>
                <w:b/>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1 ст. 30 Федерального закона о контрактной системы</w:t>
            </w:r>
          </w:p>
        </w:tc>
        <w:tc>
          <w:tcPr>
            <w:tcW w:w="2683" w:type="pct"/>
            <w:tcBorders>
              <w:top w:val="single" w:sz="4" w:space="0" w:color="auto"/>
              <w:left w:val="single" w:sz="4" w:space="0" w:color="auto"/>
              <w:bottom w:val="single" w:sz="4" w:space="0" w:color="auto"/>
              <w:right w:val="single" w:sz="4" w:space="0" w:color="auto"/>
            </w:tcBorders>
          </w:tcPr>
          <w:p w:rsidR="00D278C6" w:rsidRPr="00B519A7" w:rsidRDefault="00D278C6" w:rsidP="00D278C6">
            <w:pPr>
              <w:spacing w:line="276" w:lineRule="auto"/>
              <w:jc w:val="center"/>
              <w:rPr>
                <w:i/>
                <w:lang w:eastAsia="en-US"/>
              </w:rPr>
            </w:pPr>
            <w:r w:rsidRPr="00B519A7">
              <w:rPr>
                <w:i/>
                <w:lang w:eastAsia="en-US"/>
              </w:rPr>
              <w:t>Да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12.6</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CD14F5">
              <w:rPr>
                <w:b/>
                <w:sz w:val="22"/>
                <w:szCs w:val="22"/>
              </w:rPr>
              <w:t>Требование к подрядчику, не являющемуся субъектом малого предпринимательства</w:t>
            </w:r>
            <w:r>
              <w:rPr>
                <w:b/>
                <w:sz w:val="22"/>
                <w:szCs w:val="22"/>
              </w:rPr>
              <w:t xml:space="preserve"> или </w:t>
            </w:r>
            <w:r>
              <w:rPr>
                <w:rFonts w:eastAsia="Calibri"/>
                <w:b/>
                <w:bCs/>
                <w:sz w:val="22"/>
                <w:szCs w:val="22"/>
                <w:lang w:eastAsia="en-US"/>
              </w:rPr>
              <w:t>социально ориентированной некоммерческой организацией</w:t>
            </w:r>
            <w:r w:rsidRPr="00CD14F5">
              <w:rPr>
                <w:b/>
                <w:sz w:val="22"/>
                <w:szCs w:val="22"/>
              </w:rPr>
              <w:t>, о привлечении к испол</w:t>
            </w:r>
            <w:r>
              <w:rPr>
                <w:b/>
                <w:sz w:val="22"/>
                <w:szCs w:val="22"/>
              </w:rPr>
              <w:t xml:space="preserve">нению контракта субподрядчиков </w:t>
            </w:r>
            <w:r w:rsidRPr="00CD14F5">
              <w:rPr>
                <w:b/>
                <w:sz w:val="22"/>
                <w:szCs w:val="22"/>
              </w:rPr>
              <w:t>из числа субъектов малого предпринимательства</w:t>
            </w:r>
            <w:r>
              <w:rPr>
                <w:b/>
                <w:sz w:val="22"/>
                <w:szCs w:val="22"/>
              </w:rPr>
              <w:t>,</w:t>
            </w:r>
            <w:r>
              <w:rPr>
                <w:rFonts w:eastAsia="Calibri"/>
                <w:b/>
                <w:bCs/>
                <w:sz w:val="22"/>
                <w:szCs w:val="22"/>
                <w:lang w:eastAsia="en-US"/>
              </w:rPr>
              <w:t xml:space="preserve"> социально ориентированных некоммерческих организаций</w:t>
            </w:r>
            <w:r w:rsidRPr="00CD14F5">
              <w:rPr>
                <w:b/>
                <w:sz w:val="22"/>
                <w:szCs w:val="22"/>
              </w:rPr>
              <w:t xml:space="preserve"> в соответствии с ч. 5 ст. 30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не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12.7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47014">
              <w:rPr>
                <w:b/>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12.8. </w:t>
            </w:r>
          </w:p>
        </w:tc>
        <w:tc>
          <w:tcPr>
            <w:tcW w:w="1878" w:type="pct"/>
            <w:tcBorders>
              <w:top w:val="single" w:sz="4" w:space="0" w:color="auto"/>
              <w:left w:val="single" w:sz="4" w:space="0" w:color="auto"/>
              <w:bottom w:val="single" w:sz="4" w:space="0" w:color="auto"/>
              <w:right w:val="single" w:sz="4" w:space="0" w:color="auto"/>
            </w:tcBorders>
            <w:hideMark/>
          </w:tcPr>
          <w:p w:rsidR="00D278C6" w:rsidRPr="00CD14F5" w:rsidRDefault="00D278C6" w:rsidP="00D278C6">
            <w:pPr>
              <w:spacing w:line="276" w:lineRule="auto"/>
              <w:jc w:val="both"/>
              <w:rPr>
                <w:b/>
              </w:rPr>
            </w:pPr>
            <w:r w:rsidRPr="00AB586F">
              <w:rPr>
                <w:b/>
                <w:sz w:val="22"/>
                <w:szCs w:val="22"/>
              </w:rPr>
              <w:t xml:space="preserve">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w:t>
            </w:r>
            <w:r w:rsidRPr="00AB586F">
              <w:rPr>
                <w:b/>
                <w:sz w:val="22"/>
                <w:szCs w:val="22"/>
              </w:rPr>
              <w:lastRenderedPageBreak/>
              <w:t>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lastRenderedPageBreak/>
              <w:t>Н</w:t>
            </w:r>
            <w:r w:rsidRPr="00F46B84">
              <w:rPr>
                <w:i/>
                <w:lang w:eastAsia="en-US"/>
              </w:rPr>
              <w:t xml:space="preserve">е </w:t>
            </w:r>
            <w:r>
              <w:rPr>
                <w:i/>
                <w:lang w:eastAsia="en-US"/>
              </w:rPr>
              <w:t>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lang w:eastAsia="en-US"/>
              </w:rPr>
            </w:pPr>
            <w:r>
              <w:rPr>
                <w:b/>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p w:rsidR="00D278C6" w:rsidRDefault="00D278C6" w:rsidP="00D278C6">
            <w:pPr>
              <w:spacing w:line="276" w:lineRule="auto"/>
              <w:jc w:val="both"/>
              <w:rPr>
                <w:b/>
                <w:lang w:eastAsia="en-US"/>
              </w:rPr>
            </w:pP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B586F">
              <w:rPr>
                <w:b/>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Не установлено</w:t>
            </w:r>
          </w:p>
        </w:tc>
      </w:tr>
    </w:tbl>
    <w:p w:rsidR="00D278C6" w:rsidRDefault="00D278C6" w:rsidP="00D278C6">
      <w:pPr>
        <w:rPr>
          <w:b/>
        </w:rPr>
      </w:pPr>
    </w:p>
    <w:p w:rsidR="00D278C6" w:rsidRDefault="00D278C6" w:rsidP="00D278C6">
      <w:pPr>
        <w:pStyle w:val="a4"/>
        <w:ind w:left="0"/>
        <w:jc w:val="right"/>
        <w:rPr>
          <w:rFonts w:ascii="Times New Roman" w:hAnsi="Times New Roman"/>
          <w:sz w:val="20"/>
          <w:szCs w:val="20"/>
        </w:rPr>
      </w:pPr>
    </w:p>
    <w:p w:rsidR="001A090C" w:rsidRDefault="001A090C">
      <w:pPr>
        <w:spacing w:after="200" w:line="276" w:lineRule="auto"/>
        <w:rPr>
          <w:rFonts w:eastAsiaTheme="minorHAnsi" w:cstheme="minorBidi"/>
          <w:sz w:val="20"/>
          <w:szCs w:val="20"/>
          <w:lang w:eastAsia="en-US"/>
        </w:rPr>
      </w:pPr>
      <w:r>
        <w:rPr>
          <w:sz w:val="20"/>
          <w:szCs w:val="20"/>
        </w:rPr>
        <w:br w:type="page"/>
      </w:r>
    </w:p>
    <w:p w:rsidR="00D278C6" w:rsidRPr="00B519A7" w:rsidRDefault="00D278C6" w:rsidP="00D278C6">
      <w:pPr>
        <w:pStyle w:val="a4"/>
        <w:ind w:left="0"/>
        <w:jc w:val="right"/>
        <w:rPr>
          <w:rFonts w:ascii="Times New Roman" w:hAnsi="Times New Roman"/>
          <w:sz w:val="20"/>
          <w:szCs w:val="20"/>
        </w:rPr>
      </w:pPr>
      <w:r w:rsidRPr="00B519A7">
        <w:rPr>
          <w:rFonts w:ascii="Times New Roman" w:hAnsi="Times New Roman"/>
          <w:sz w:val="20"/>
          <w:szCs w:val="20"/>
        </w:rPr>
        <w:lastRenderedPageBreak/>
        <w:t>Приложение №1 к документации об аукционе</w:t>
      </w:r>
    </w:p>
    <w:p w:rsidR="00D278C6" w:rsidRPr="007B2FF6" w:rsidRDefault="00D278C6" w:rsidP="00D278C6">
      <w:pPr>
        <w:rPr>
          <w:b/>
          <w:sz w:val="22"/>
          <w:szCs w:val="22"/>
        </w:rPr>
      </w:pPr>
    </w:p>
    <w:p w:rsidR="00404173" w:rsidRPr="00404173" w:rsidRDefault="00404173" w:rsidP="00404173">
      <w:pPr>
        <w:jc w:val="center"/>
        <w:rPr>
          <w:b/>
          <w:bCs/>
          <w:sz w:val="20"/>
          <w:szCs w:val="20"/>
        </w:rPr>
      </w:pPr>
      <w:r w:rsidRPr="00404173">
        <w:rPr>
          <w:b/>
          <w:bCs/>
          <w:sz w:val="20"/>
          <w:szCs w:val="20"/>
        </w:rPr>
        <w:t>ТЕХНИЧЕСКОЕ ЗАДАНИЕ</w:t>
      </w:r>
    </w:p>
    <w:p w:rsidR="00404173" w:rsidRPr="00404173" w:rsidRDefault="00404173" w:rsidP="00404173">
      <w:pPr>
        <w:jc w:val="center"/>
        <w:rPr>
          <w:sz w:val="20"/>
          <w:szCs w:val="20"/>
        </w:rPr>
      </w:pPr>
      <w:proofErr w:type="gramStart"/>
      <w:r w:rsidRPr="00404173">
        <w:rPr>
          <w:sz w:val="20"/>
          <w:szCs w:val="20"/>
        </w:rPr>
        <w:t>выполнение</w:t>
      </w:r>
      <w:proofErr w:type="gramEnd"/>
      <w:r w:rsidRPr="00404173">
        <w:rPr>
          <w:sz w:val="20"/>
          <w:szCs w:val="20"/>
        </w:rPr>
        <w:t xml:space="preserve"> работ по устройству пожарного пирса и подъездной дороги в п. Новотроицкий Сосновского муниципального района Челябинской области</w:t>
      </w:r>
    </w:p>
    <w:p w:rsidR="00404173" w:rsidRPr="00404173" w:rsidRDefault="00404173" w:rsidP="00404173">
      <w:pPr>
        <w:pStyle w:val="Style787"/>
        <w:spacing w:line="240" w:lineRule="auto"/>
        <w:jc w:val="center"/>
        <w:rPr>
          <w:lang w:eastAsia="en-US"/>
        </w:rPr>
      </w:pPr>
    </w:p>
    <w:p w:rsidR="00404173" w:rsidRPr="00404173" w:rsidRDefault="00404173" w:rsidP="00404173">
      <w:pPr>
        <w:keepNext/>
        <w:keepLines/>
        <w:suppressAutoHyphens/>
        <w:spacing w:line="100" w:lineRule="atLeast"/>
        <w:ind w:firstLine="709"/>
        <w:jc w:val="both"/>
        <w:rPr>
          <w:sz w:val="20"/>
          <w:szCs w:val="20"/>
          <w:lang w:eastAsia="ar-SA"/>
        </w:rPr>
      </w:pPr>
      <w:r w:rsidRPr="00404173">
        <w:rPr>
          <w:b/>
          <w:sz w:val="20"/>
          <w:szCs w:val="20"/>
          <w:lang w:eastAsia="ar-SA"/>
        </w:rPr>
        <w:t>1. Сведения о заказчике</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 xml:space="preserve">Администрация </w:t>
      </w:r>
      <w:proofErr w:type="spellStart"/>
      <w:r w:rsidRPr="00404173">
        <w:rPr>
          <w:sz w:val="20"/>
          <w:szCs w:val="20"/>
          <w:lang w:eastAsia="ar-SA"/>
        </w:rPr>
        <w:t>Полетаевского</w:t>
      </w:r>
      <w:proofErr w:type="spellEnd"/>
      <w:r w:rsidRPr="00404173">
        <w:rPr>
          <w:sz w:val="20"/>
          <w:szCs w:val="20"/>
          <w:lang w:eastAsia="ar-SA"/>
        </w:rPr>
        <w:t xml:space="preserve"> сельского поселения Сосновского муниципального района Челябинской области. </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 xml:space="preserve">Адрес местонахождения: 456520, Челябинская область, Сосновский район, п. Полетаево, ул. </w:t>
      </w:r>
      <w:proofErr w:type="spellStart"/>
      <w:r w:rsidRPr="00404173">
        <w:rPr>
          <w:sz w:val="20"/>
          <w:szCs w:val="20"/>
          <w:lang w:eastAsia="ar-SA"/>
        </w:rPr>
        <w:t>Полетаевская</w:t>
      </w:r>
      <w:proofErr w:type="spellEnd"/>
      <w:r w:rsidRPr="00404173">
        <w:rPr>
          <w:sz w:val="20"/>
          <w:szCs w:val="20"/>
          <w:lang w:eastAsia="ar-SA"/>
        </w:rPr>
        <w:t xml:space="preserve">, д. 46, тел. 8 (351) 44-99-137. </w:t>
      </w:r>
    </w:p>
    <w:p w:rsidR="00404173" w:rsidRPr="00404173" w:rsidRDefault="00404173" w:rsidP="00404173">
      <w:pPr>
        <w:suppressAutoHyphens/>
        <w:spacing w:line="100" w:lineRule="atLeast"/>
        <w:ind w:firstLine="709"/>
        <w:jc w:val="both"/>
        <w:rPr>
          <w:sz w:val="20"/>
          <w:szCs w:val="20"/>
        </w:rPr>
      </w:pPr>
      <w:r w:rsidRPr="00404173">
        <w:rPr>
          <w:sz w:val="20"/>
          <w:szCs w:val="20"/>
          <w:lang w:eastAsia="ar-SA"/>
        </w:rPr>
        <w:t xml:space="preserve">Адрес электронной почты: </w:t>
      </w:r>
      <w:hyperlink r:id="rId40" w:history="1">
        <w:r w:rsidRPr="00404173">
          <w:rPr>
            <w:rStyle w:val="a3"/>
            <w:sz w:val="20"/>
            <w:szCs w:val="20"/>
            <w:lang w:val="en-US"/>
          </w:rPr>
          <w:t>zakupki</w:t>
        </w:r>
        <w:r w:rsidRPr="00404173">
          <w:rPr>
            <w:rStyle w:val="a3"/>
            <w:sz w:val="20"/>
            <w:szCs w:val="20"/>
          </w:rPr>
          <w:t>_74@</w:t>
        </w:r>
        <w:r w:rsidRPr="00404173">
          <w:rPr>
            <w:rStyle w:val="a3"/>
            <w:sz w:val="20"/>
            <w:szCs w:val="20"/>
            <w:lang w:val="en-US"/>
          </w:rPr>
          <w:t>mail</w:t>
        </w:r>
        <w:r w:rsidRPr="00404173">
          <w:rPr>
            <w:rStyle w:val="a3"/>
            <w:sz w:val="20"/>
            <w:szCs w:val="20"/>
          </w:rPr>
          <w:t>.</w:t>
        </w:r>
        <w:proofErr w:type="spellStart"/>
        <w:r w:rsidRPr="00404173">
          <w:rPr>
            <w:rStyle w:val="a3"/>
            <w:sz w:val="20"/>
            <w:szCs w:val="20"/>
            <w:lang w:val="en-US"/>
          </w:rPr>
          <w:t>ru</w:t>
        </w:r>
        <w:proofErr w:type="spellEnd"/>
      </w:hyperlink>
    </w:p>
    <w:p w:rsidR="00404173" w:rsidRPr="00404173" w:rsidRDefault="00404173" w:rsidP="00404173">
      <w:pPr>
        <w:suppressAutoHyphens/>
        <w:spacing w:line="100" w:lineRule="atLeast"/>
        <w:ind w:firstLine="709"/>
        <w:jc w:val="both"/>
        <w:rPr>
          <w:b/>
          <w:sz w:val="20"/>
          <w:szCs w:val="20"/>
          <w:lang w:eastAsia="ar-SA"/>
        </w:rPr>
      </w:pPr>
    </w:p>
    <w:p w:rsidR="00404173" w:rsidRPr="00404173" w:rsidRDefault="00404173" w:rsidP="00404173">
      <w:pPr>
        <w:suppressAutoHyphens/>
        <w:spacing w:line="100" w:lineRule="atLeast"/>
        <w:ind w:firstLine="709"/>
        <w:jc w:val="both"/>
        <w:rPr>
          <w:sz w:val="20"/>
          <w:szCs w:val="20"/>
          <w:lang w:eastAsia="ar-SA"/>
        </w:rPr>
      </w:pPr>
      <w:r w:rsidRPr="00404173">
        <w:rPr>
          <w:b/>
          <w:sz w:val="20"/>
          <w:szCs w:val="20"/>
          <w:lang w:eastAsia="ar-SA"/>
        </w:rPr>
        <w:t>2. Предмет закупки</w:t>
      </w:r>
    </w:p>
    <w:p w:rsidR="00404173" w:rsidRPr="00404173" w:rsidRDefault="00404173" w:rsidP="00404173">
      <w:pPr>
        <w:ind w:firstLine="709"/>
        <w:jc w:val="both"/>
        <w:rPr>
          <w:sz w:val="20"/>
          <w:szCs w:val="20"/>
        </w:rPr>
      </w:pPr>
      <w:r w:rsidRPr="00404173">
        <w:rPr>
          <w:sz w:val="20"/>
          <w:szCs w:val="20"/>
        </w:rPr>
        <w:t>Выполнение работ по устройству пожарного пирса и подъездной дороги в п. Новотроицкий Сосновского муниципального района Челябинской области.</w:t>
      </w:r>
    </w:p>
    <w:p w:rsidR="00404173" w:rsidRPr="00404173" w:rsidRDefault="00404173" w:rsidP="00404173">
      <w:pPr>
        <w:ind w:firstLine="709"/>
        <w:jc w:val="both"/>
        <w:rPr>
          <w:b/>
          <w:iCs/>
          <w:sz w:val="20"/>
          <w:szCs w:val="20"/>
          <w:lang w:eastAsia="ar-SA"/>
        </w:rPr>
      </w:pPr>
    </w:p>
    <w:p w:rsidR="00404173" w:rsidRPr="00404173" w:rsidRDefault="00404173" w:rsidP="00404173">
      <w:pPr>
        <w:ind w:left="709"/>
        <w:jc w:val="both"/>
        <w:rPr>
          <w:sz w:val="20"/>
          <w:szCs w:val="20"/>
        </w:rPr>
      </w:pPr>
      <w:r w:rsidRPr="00404173">
        <w:rPr>
          <w:b/>
          <w:iCs/>
          <w:sz w:val="20"/>
          <w:szCs w:val="20"/>
          <w:lang w:eastAsia="ar-SA"/>
        </w:rPr>
        <w:t xml:space="preserve">3. </w:t>
      </w:r>
      <w:r w:rsidRPr="00404173">
        <w:rPr>
          <w:b/>
          <w:sz w:val="20"/>
          <w:szCs w:val="20"/>
        </w:rPr>
        <w:t xml:space="preserve">Перечень нормативно-технических документов, обязательных при выполнении работ по Муниципальному контракту: </w:t>
      </w:r>
    </w:p>
    <w:p w:rsidR="00404173" w:rsidRPr="00404173" w:rsidRDefault="00404173" w:rsidP="00404173">
      <w:pPr>
        <w:tabs>
          <w:tab w:val="left" w:pos="182"/>
          <w:tab w:val="left" w:pos="567"/>
          <w:tab w:val="left" w:pos="851"/>
        </w:tabs>
        <w:suppressAutoHyphens/>
        <w:spacing w:line="100" w:lineRule="atLeast"/>
        <w:ind w:firstLine="709"/>
        <w:jc w:val="both"/>
        <w:rPr>
          <w:sz w:val="20"/>
          <w:szCs w:val="20"/>
        </w:rPr>
      </w:pPr>
      <w:r w:rsidRPr="00404173">
        <w:rPr>
          <w:iCs/>
          <w:sz w:val="20"/>
          <w:szCs w:val="20"/>
          <w:lang w:eastAsia="ar-SA"/>
        </w:rPr>
        <w:t>3.1. Согласно настоящему Техническому заданию Подрядчик выполняет работы,</w:t>
      </w:r>
      <w:r w:rsidRPr="00404173">
        <w:rPr>
          <w:sz w:val="20"/>
          <w:szCs w:val="20"/>
        </w:rPr>
        <w:t xml:space="preserve"> предусмотренные настоящим Техническим заданием в полном соответствии с: </w:t>
      </w:r>
    </w:p>
    <w:p w:rsidR="00404173" w:rsidRPr="00404173" w:rsidRDefault="00404173" w:rsidP="00404173">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404173">
        <w:rPr>
          <w:rFonts w:ascii="Times New Roman" w:eastAsia="Times New Roman" w:hAnsi="Times New Roman" w:cs="Times New Roman"/>
          <w:sz w:val="20"/>
          <w:szCs w:val="20"/>
          <w:lang w:eastAsia="ru-RU"/>
        </w:rPr>
        <w:t>локальным</w:t>
      </w:r>
      <w:proofErr w:type="gramEnd"/>
      <w:r w:rsidRPr="00404173">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404173">
        <w:rPr>
          <w:rFonts w:ascii="Times New Roman" w:eastAsia="Times New Roman" w:hAnsi="Times New Roman" w:cs="Times New Roman"/>
          <w:b/>
          <w:color w:val="000000"/>
          <w:spacing w:val="1"/>
          <w:sz w:val="20"/>
          <w:szCs w:val="20"/>
          <w:lang w:eastAsia="ru-RU"/>
        </w:rPr>
        <w:t>,</w:t>
      </w:r>
    </w:p>
    <w:p w:rsidR="00404173" w:rsidRPr="00404173" w:rsidRDefault="00404173" w:rsidP="00404173">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404173">
        <w:rPr>
          <w:rFonts w:ascii="Times New Roman" w:eastAsia="Times New Roman" w:hAnsi="Times New Roman" w:cs="Times New Roman"/>
          <w:sz w:val="20"/>
          <w:szCs w:val="20"/>
          <w:lang w:eastAsia="ru-RU"/>
        </w:rPr>
        <w:t>действующим</w:t>
      </w:r>
      <w:proofErr w:type="gramEnd"/>
      <w:r w:rsidRPr="00404173">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404173" w:rsidRPr="00404173" w:rsidRDefault="00404173" w:rsidP="00404173">
      <w:pPr>
        <w:ind w:left="709"/>
        <w:jc w:val="both"/>
        <w:rPr>
          <w:sz w:val="20"/>
          <w:szCs w:val="20"/>
        </w:rPr>
      </w:pPr>
      <w:r w:rsidRPr="00404173">
        <w:rPr>
          <w:sz w:val="20"/>
          <w:szCs w:val="20"/>
        </w:rPr>
        <w:t>Градостроительному кодексу Российской Федерации,</w:t>
      </w:r>
    </w:p>
    <w:p w:rsidR="00404173" w:rsidRPr="00404173" w:rsidRDefault="00404173" w:rsidP="00404173">
      <w:pPr>
        <w:ind w:left="709"/>
        <w:jc w:val="both"/>
        <w:rPr>
          <w:sz w:val="20"/>
          <w:szCs w:val="20"/>
        </w:rPr>
      </w:pPr>
      <w:r w:rsidRPr="00404173">
        <w:rPr>
          <w:sz w:val="20"/>
          <w:szCs w:val="20"/>
        </w:rPr>
        <w:t>Гражданскому кодексу Российской Федерации,</w:t>
      </w:r>
    </w:p>
    <w:p w:rsidR="00404173" w:rsidRPr="00404173" w:rsidRDefault="00404173" w:rsidP="00404173">
      <w:pPr>
        <w:jc w:val="both"/>
        <w:rPr>
          <w:sz w:val="20"/>
          <w:szCs w:val="20"/>
        </w:rPr>
      </w:pPr>
      <w:r w:rsidRPr="00404173">
        <w:rPr>
          <w:sz w:val="20"/>
          <w:szCs w:val="20"/>
        </w:rPr>
        <w:t xml:space="preserve">            Санитарному законодательству Российской Федерации,</w:t>
      </w:r>
    </w:p>
    <w:p w:rsidR="00404173" w:rsidRPr="00404173" w:rsidRDefault="00404173" w:rsidP="00404173">
      <w:pPr>
        <w:jc w:val="both"/>
        <w:rPr>
          <w:sz w:val="20"/>
          <w:szCs w:val="20"/>
        </w:rPr>
      </w:pPr>
      <w:r w:rsidRPr="00404173">
        <w:rPr>
          <w:sz w:val="20"/>
          <w:szCs w:val="20"/>
        </w:rPr>
        <w:t xml:space="preserve">            Федеральному закону от 22.07.2008 №123-ФЗ «Технический регламент о требованиях пожарной безопасности»,</w:t>
      </w:r>
    </w:p>
    <w:p w:rsidR="00404173" w:rsidRPr="00404173" w:rsidRDefault="00404173" w:rsidP="00404173">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ФЗ от 27 декабря 2002 г. № 184-ФЗ «О техническом регулировании»,</w:t>
      </w:r>
    </w:p>
    <w:p w:rsidR="00404173" w:rsidRPr="00404173" w:rsidRDefault="00404173" w:rsidP="00404173">
      <w:pPr>
        <w:shd w:val="clear" w:color="auto" w:fill="FFFFFF"/>
        <w:textAlignment w:val="baseline"/>
        <w:outlineLvl w:val="0"/>
        <w:rPr>
          <w:bCs/>
          <w:spacing w:val="2"/>
          <w:kern w:val="36"/>
          <w:sz w:val="20"/>
          <w:szCs w:val="20"/>
        </w:rPr>
      </w:pPr>
      <w:r w:rsidRPr="00404173">
        <w:rPr>
          <w:bCs/>
          <w:spacing w:val="2"/>
          <w:kern w:val="36"/>
          <w:sz w:val="20"/>
          <w:szCs w:val="20"/>
        </w:rPr>
        <w:t xml:space="preserve">       -      ГОСТ 4001-2013 «Камни стеновые из горных пород. Технические условия»</w:t>
      </w:r>
    </w:p>
    <w:p w:rsidR="00404173" w:rsidRPr="00404173" w:rsidRDefault="00404173" w:rsidP="00404173">
      <w:pPr>
        <w:shd w:val="clear" w:color="auto" w:fill="FFFFFF"/>
        <w:textAlignment w:val="baseline"/>
        <w:outlineLvl w:val="0"/>
        <w:rPr>
          <w:bCs/>
          <w:spacing w:val="2"/>
          <w:kern w:val="36"/>
          <w:sz w:val="20"/>
          <w:szCs w:val="20"/>
        </w:rPr>
      </w:pPr>
      <w:r w:rsidRPr="00404173">
        <w:rPr>
          <w:bCs/>
          <w:spacing w:val="2"/>
          <w:kern w:val="36"/>
          <w:sz w:val="20"/>
          <w:szCs w:val="20"/>
        </w:rPr>
        <w:t xml:space="preserve">        -     ГОСТ 23735-2014 «Смеси песчано-гравийные для строительных работ. Технические условия»</w:t>
      </w:r>
    </w:p>
    <w:p w:rsidR="00404173" w:rsidRPr="00404173" w:rsidRDefault="00404173" w:rsidP="00404173">
      <w:pPr>
        <w:shd w:val="clear" w:color="auto" w:fill="FFFFFF"/>
        <w:jc w:val="both"/>
        <w:textAlignment w:val="baseline"/>
        <w:outlineLvl w:val="0"/>
        <w:rPr>
          <w:bCs/>
          <w:spacing w:val="2"/>
          <w:kern w:val="36"/>
          <w:sz w:val="20"/>
          <w:szCs w:val="20"/>
        </w:rPr>
      </w:pPr>
      <w:r w:rsidRPr="00404173">
        <w:rPr>
          <w:bCs/>
          <w:spacing w:val="2"/>
          <w:kern w:val="36"/>
          <w:sz w:val="20"/>
          <w:szCs w:val="20"/>
        </w:rPr>
        <w:t xml:space="preserve">        -  ГОСТ 25607-2009 «Смеси щебеночно-гравийно-песчаные для покрытий и оснований автомобильных дорог и аэродромов. Технические условия»</w:t>
      </w:r>
    </w:p>
    <w:p w:rsidR="00404173" w:rsidRPr="00404173" w:rsidRDefault="00404173" w:rsidP="00404173">
      <w:pPr>
        <w:shd w:val="clear" w:color="auto" w:fill="FFFFFF"/>
        <w:jc w:val="both"/>
        <w:textAlignment w:val="baseline"/>
        <w:outlineLvl w:val="0"/>
        <w:rPr>
          <w:bCs/>
          <w:spacing w:val="2"/>
          <w:kern w:val="36"/>
          <w:sz w:val="20"/>
          <w:szCs w:val="20"/>
        </w:rPr>
      </w:pPr>
      <w:r w:rsidRPr="00404173">
        <w:rPr>
          <w:bCs/>
          <w:spacing w:val="2"/>
          <w:kern w:val="36"/>
          <w:sz w:val="20"/>
          <w:szCs w:val="20"/>
        </w:rPr>
        <w:t xml:space="preserve">        -     ГОСТ 8267-93 «Щебень и гравий из плотных горных пород для строительных работ. Технические условия»</w:t>
      </w:r>
    </w:p>
    <w:p w:rsidR="00404173" w:rsidRPr="00404173" w:rsidRDefault="00404173" w:rsidP="00404173">
      <w:pPr>
        <w:shd w:val="clear" w:color="auto" w:fill="FFFFFF"/>
        <w:jc w:val="both"/>
        <w:textAlignment w:val="baseline"/>
        <w:outlineLvl w:val="0"/>
        <w:rPr>
          <w:bCs/>
          <w:spacing w:val="2"/>
          <w:kern w:val="36"/>
          <w:sz w:val="20"/>
          <w:szCs w:val="20"/>
        </w:rPr>
      </w:pPr>
      <w:r w:rsidRPr="00404173">
        <w:rPr>
          <w:b/>
          <w:bCs/>
          <w:spacing w:val="2"/>
          <w:kern w:val="36"/>
          <w:sz w:val="20"/>
          <w:szCs w:val="20"/>
        </w:rPr>
        <w:t xml:space="preserve">        -    </w:t>
      </w:r>
      <w:r w:rsidRPr="00404173">
        <w:rPr>
          <w:bCs/>
          <w:spacing w:val="2"/>
          <w:kern w:val="36"/>
          <w:sz w:val="20"/>
          <w:szCs w:val="20"/>
        </w:rPr>
        <w:t>ГОСТ 23279-2012 «Сетки арматурные сварные для железобетонных конструкций и изделий. Общие технические условия»</w:t>
      </w:r>
    </w:p>
    <w:p w:rsidR="00404173" w:rsidRPr="00404173" w:rsidRDefault="00404173" w:rsidP="00404173">
      <w:pPr>
        <w:pStyle w:val="a4"/>
        <w:numPr>
          <w:ilvl w:val="0"/>
          <w:numId w:val="21"/>
        </w:numPr>
        <w:spacing w:after="0" w:line="240" w:lineRule="auto"/>
        <w:ind w:left="851" w:hanging="425"/>
        <w:jc w:val="both"/>
        <w:rPr>
          <w:rFonts w:ascii="Times New Roman" w:eastAsia="Times New Roman" w:hAnsi="Times New Roman" w:cs="Times New Roman"/>
          <w:color w:val="000000"/>
          <w:sz w:val="20"/>
          <w:szCs w:val="20"/>
          <w:lang w:eastAsia="ru-RU"/>
        </w:rPr>
      </w:pPr>
      <w:r w:rsidRPr="00404173">
        <w:rPr>
          <w:rFonts w:ascii="Times New Roman" w:eastAsia="Times New Roman" w:hAnsi="Times New Roman" w:cs="Times New Roman"/>
          <w:color w:val="000000"/>
          <w:sz w:val="20"/>
          <w:szCs w:val="20"/>
          <w:lang w:eastAsia="ru-RU"/>
        </w:rPr>
        <w:t>ГОСТ Р 52766-2007 «Автомобильные дороги общего пользования. Элементы обустройства. Общие требования»,</w:t>
      </w:r>
    </w:p>
    <w:p w:rsidR="00404173" w:rsidRPr="00404173" w:rsidRDefault="00404173" w:rsidP="00404173">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 xml:space="preserve">СНиП 12-03-2001 «Безопасность труда в строительстве. Часть 1. Общие требования» </w:t>
      </w:r>
    </w:p>
    <w:p w:rsidR="00404173" w:rsidRPr="00404173" w:rsidRDefault="00404173" w:rsidP="00404173">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СНиП 12-04-2002 «Безопасность труда в строительстве. Часть 2. Строительное производство»</w:t>
      </w:r>
    </w:p>
    <w:p w:rsidR="00404173" w:rsidRPr="00404173" w:rsidRDefault="00404173" w:rsidP="00404173">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СНиП 2.07.01-89 «Строительные нормы и правила. Планировка и застройка городских и сельских поселений»,</w:t>
      </w:r>
    </w:p>
    <w:p w:rsidR="00404173" w:rsidRPr="00404173" w:rsidRDefault="00404173" w:rsidP="00404173">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hAnsi="Times New Roman" w:cs="Times New Roman"/>
          <w:sz w:val="20"/>
          <w:szCs w:val="20"/>
          <w:shd w:val="clear" w:color="auto" w:fill="FFFFFF"/>
          <w:lang w:eastAsia="ar-SA"/>
        </w:rPr>
        <w:t>СНиП 3.01.04-87 «Приемка в эксплуатацию законченных строительных объектов. Основные положения»;</w:t>
      </w:r>
    </w:p>
    <w:p w:rsidR="00404173" w:rsidRPr="00404173" w:rsidRDefault="00404173" w:rsidP="00404173">
      <w:pPr>
        <w:autoSpaceDE w:val="0"/>
        <w:autoSpaceDN w:val="0"/>
        <w:adjustRightInd w:val="0"/>
        <w:jc w:val="both"/>
        <w:rPr>
          <w:sz w:val="20"/>
          <w:szCs w:val="20"/>
        </w:rPr>
      </w:pPr>
      <w:r w:rsidRPr="00404173">
        <w:rPr>
          <w:sz w:val="20"/>
          <w:szCs w:val="20"/>
        </w:rPr>
        <w:t xml:space="preserve">        -    </w:t>
      </w:r>
      <w:proofErr w:type="spellStart"/>
      <w:r w:rsidRPr="00404173">
        <w:rPr>
          <w:sz w:val="20"/>
          <w:szCs w:val="20"/>
        </w:rPr>
        <w:t>СаНПиН</w:t>
      </w:r>
      <w:proofErr w:type="spellEnd"/>
      <w:r w:rsidRPr="00404173">
        <w:rPr>
          <w:sz w:val="20"/>
          <w:szCs w:val="20"/>
        </w:rPr>
        <w:t xml:space="preserve"> 2.2.3.1384-03 «Гигиенические требования к организации строительного производства и строительных работ», а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404173" w:rsidRPr="00404173" w:rsidRDefault="00404173" w:rsidP="00404173">
      <w:pPr>
        <w:suppressAutoHyphens/>
        <w:jc w:val="both"/>
        <w:rPr>
          <w:sz w:val="20"/>
          <w:szCs w:val="20"/>
          <w:shd w:val="clear" w:color="auto" w:fill="FFFFFF"/>
          <w:lang w:eastAsia="ar-SA"/>
        </w:rPr>
      </w:pPr>
      <w:r w:rsidRPr="00404173">
        <w:rPr>
          <w:sz w:val="20"/>
          <w:szCs w:val="20"/>
          <w:shd w:val="clear" w:color="auto" w:fill="FFFFFF"/>
          <w:lang w:eastAsia="ar-SA"/>
        </w:rPr>
        <w:t xml:space="preserve">       -    Постановление Правительства РФ от 21.06.2010г.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04173" w:rsidRPr="00404173" w:rsidRDefault="00404173" w:rsidP="00404173">
      <w:pPr>
        <w:pStyle w:val="a7"/>
        <w:jc w:val="both"/>
        <w:rPr>
          <w:sz w:val="20"/>
          <w:szCs w:val="20"/>
        </w:rPr>
      </w:pPr>
      <w:r w:rsidRPr="00404173">
        <w:rPr>
          <w:sz w:val="20"/>
          <w:szCs w:val="20"/>
        </w:rPr>
        <w:t xml:space="preserve">      -         Актуализированной редакцией СНиП 12-03-2001 часть 1 «Безопасность труда в строительстве» (СП 49.13330.2010);</w:t>
      </w:r>
    </w:p>
    <w:p w:rsidR="00404173" w:rsidRPr="00404173" w:rsidRDefault="00404173" w:rsidP="00404173">
      <w:pPr>
        <w:pStyle w:val="a7"/>
        <w:jc w:val="both"/>
        <w:rPr>
          <w:sz w:val="20"/>
          <w:szCs w:val="20"/>
        </w:rPr>
      </w:pPr>
      <w:r w:rsidRPr="00404173">
        <w:rPr>
          <w:sz w:val="20"/>
          <w:szCs w:val="20"/>
        </w:rPr>
        <w:t xml:space="preserve">      -         Актуализированной редакцией СНиП 12-01-2004 «Организация строительства» (СП 48.13330.2011);</w:t>
      </w:r>
    </w:p>
    <w:p w:rsidR="00404173" w:rsidRPr="00404173" w:rsidRDefault="00404173" w:rsidP="00404173">
      <w:pPr>
        <w:pStyle w:val="a7"/>
        <w:jc w:val="both"/>
        <w:rPr>
          <w:sz w:val="20"/>
          <w:szCs w:val="20"/>
        </w:rPr>
      </w:pPr>
      <w:r w:rsidRPr="00404173">
        <w:rPr>
          <w:sz w:val="20"/>
          <w:szCs w:val="20"/>
        </w:rPr>
        <w:t xml:space="preserve">      -        СНиП 21-01-97 «Пожарная безопасность зданий и сооружений»;</w:t>
      </w:r>
    </w:p>
    <w:p w:rsidR="00404173" w:rsidRPr="00404173" w:rsidRDefault="00404173" w:rsidP="00404173">
      <w:pPr>
        <w:jc w:val="both"/>
        <w:rPr>
          <w:color w:val="000000"/>
          <w:sz w:val="20"/>
          <w:szCs w:val="20"/>
        </w:rPr>
      </w:pPr>
      <w:r w:rsidRPr="00404173">
        <w:rPr>
          <w:color w:val="000000"/>
          <w:sz w:val="20"/>
          <w:szCs w:val="20"/>
        </w:rPr>
        <w:t xml:space="preserve">     -         СП 34.13330.2010 «Автомобильные дороги»,</w:t>
      </w:r>
    </w:p>
    <w:p w:rsidR="00404173" w:rsidRPr="00404173" w:rsidRDefault="00404173" w:rsidP="00404173">
      <w:pPr>
        <w:pStyle w:val="a7"/>
        <w:jc w:val="both"/>
        <w:rPr>
          <w:sz w:val="20"/>
          <w:szCs w:val="20"/>
        </w:rPr>
      </w:pPr>
      <w:r w:rsidRPr="00404173">
        <w:rPr>
          <w:sz w:val="20"/>
          <w:szCs w:val="20"/>
        </w:rPr>
        <w:t xml:space="preserve"> </w:t>
      </w:r>
      <w:r w:rsidRPr="00404173">
        <w:rPr>
          <w:color w:val="000000"/>
          <w:sz w:val="20"/>
          <w:szCs w:val="20"/>
        </w:rPr>
        <w:t xml:space="preserve">     -        ВСН 7-89 «Указания по строительству, ремонту и содержанию гравийных покрытий»,</w:t>
      </w:r>
    </w:p>
    <w:p w:rsidR="00404173" w:rsidRPr="00404173" w:rsidRDefault="00404173" w:rsidP="00404173">
      <w:pPr>
        <w:pStyle w:val="a7"/>
        <w:ind w:left="709" w:hanging="284"/>
        <w:jc w:val="both"/>
        <w:rPr>
          <w:sz w:val="20"/>
          <w:szCs w:val="20"/>
        </w:rPr>
      </w:pPr>
      <w:r w:rsidRPr="00404173">
        <w:rPr>
          <w:sz w:val="20"/>
          <w:szCs w:val="20"/>
        </w:rPr>
        <w:t xml:space="preserve">     </w:t>
      </w:r>
      <w:proofErr w:type="gramStart"/>
      <w:r w:rsidRPr="00404173">
        <w:rPr>
          <w:sz w:val="20"/>
          <w:szCs w:val="20"/>
        </w:rPr>
        <w:t>а</w:t>
      </w:r>
      <w:proofErr w:type="gramEnd"/>
      <w:r w:rsidRPr="00404173">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404173" w:rsidRPr="00404173" w:rsidRDefault="00404173" w:rsidP="00404173">
      <w:pPr>
        <w:ind w:firstLine="709"/>
        <w:jc w:val="both"/>
        <w:rPr>
          <w:sz w:val="20"/>
          <w:szCs w:val="20"/>
        </w:rPr>
      </w:pPr>
      <w:r w:rsidRPr="00404173">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404173" w:rsidRPr="00404173" w:rsidRDefault="00404173" w:rsidP="00404173">
      <w:pPr>
        <w:ind w:firstLine="709"/>
        <w:jc w:val="both"/>
        <w:rPr>
          <w:sz w:val="20"/>
          <w:szCs w:val="20"/>
        </w:rPr>
      </w:pPr>
      <w:r w:rsidRPr="00404173">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404173" w:rsidRPr="00404173" w:rsidRDefault="00404173" w:rsidP="00404173">
      <w:pPr>
        <w:ind w:firstLine="709"/>
        <w:jc w:val="both"/>
        <w:rPr>
          <w:sz w:val="20"/>
          <w:szCs w:val="20"/>
        </w:rPr>
      </w:pPr>
      <w:r w:rsidRPr="00404173">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404173" w:rsidRPr="00404173" w:rsidRDefault="00404173" w:rsidP="00404173">
      <w:pPr>
        <w:suppressAutoHyphens/>
        <w:spacing w:line="100" w:lineRule="atLeast"/>
        <w:ind w:firstLine="708"/>
        <w:rPr>
          <w:b/>
          <w:sz w:val="20"/>
          <w:szCs w:val="20"/>
          <w:lang w:eastAsia="ar-SA"/>
        </w:rPr>
      </w:pPr>
    </w:p>
    <w:p w:rsidR="00404173" w:rsidRPr="00404173" w:rsidRDefault="00404173" w:rsidP="00404173">
      <w:pPr>
        <w:suppressAutoHyphens/>
        <w:spacing w:line="100" w:lineRule="atLeast"/>
        <w:ind w:firstLine="708"/>
        <w:rPr>
          <w:sz w:val="20"/>
          <w:szCs w:val="20"/>
          <w:lang w:eastAsia="ar-SA"/>
        </w:rPr>
      </w:pPr>
      <w:r w:rsidRPr="00404173">
        <w:rPr>
          <w:b/>
          <w:sz w:val="20"/>
          <w:szCs w:val="20"/>
          <w:lang w:eastAsia="ar-SA"/>
        </w:rPr>
        <w:t>4. Место выполнения работ</w:t>
      </w:r>
    </w:p>
    <w:p w:rsidR="00404173" w:rsidRPr="00404173" w:rsidRDefault="00404173" w:rsidP="00404173">
      <w:pPr>
        <w:suppressAutoHyphens/>
        <w:spacing w:line="100" w:lineRule="atLeast"/>
        <w:jc w:val="both"/>
        <w:rPr>
          <w:sz w:val="20"/>
          <w:szCs w:val="20"/>
          <w:lang w:eastAsia="ar-SA"/>
        </w:rPr>
      </w:pPr>
      <w:r w:rsidRPr="00404173">
        <w:rPr>
          <w:sz w:val="20"/>
          <w:szCs w:val="20"/>
          <w:lang w:eastAsia="ar-SA"/>
        </w:rPr>
        <w:t xml:space="preserve">             Челябинская область, Сосновский район, п. Новотроицкий. </w:t>
      </w:r>
    </w:p>
    <w:p w:rsidR="00404173" w:rsidRPr="00404173" w:rsidRDefault="00404173" w:rsidP="00404173">
      <w:pPr>
        <w:suppressAutoHyphens/>
        <w:spacing w:line="100" w:lineRule="atLeast"/>
        <w:jc w:val="both"/>
        <w:rPr>
          <w:sz w:val="20"/>
          <w:szCs w:val="20"/>
          <w:lang w:eastAsia="ar-SA"/>
        </w:rPr>
      </w:pPr>
    </w:p>
    <w:p w:rsidR="00404173" w:rsidRPr="00404173" w:rsidRDefault="00404173" w:rsidP="00404173">
      <w:pPr>
        <w:suppressAutoHyphens/>
        <w:spacing w:line="100" w:lineRule="atLeast"/>
        <w:ind w:firstLine="708"/>
        <w:jc w:val="both"/>
        <w:rPr>
          <w:sz w:val="20"/>
          <w:szCs w:val="20"/>
          <w:lang w:eastAsia="ar-SA"/>
        </w:rPr>
      </w:pPr>
      <w:r w:rsidRPr="00404173">
        <w:rPr>
          <w:b/>
          <w:sz w:val="20"/>
          <w:szCs w:val="20"/>
          <w:lang w:eastAsia="ar-SA"/>
        </w:rPr>
        <w:t>5. Сроки выполнения работ</w:t>
      </w:r>
    </w:p>
    <w:p w:rsidR="00404173" w:rsidRPr="00404173" w:rsidRDefault="00404173" w:rsidP="00404173">
      <w:pPr>
        <w:suppressAutoHyphens/>
        <w:spacing w:line="100" w:lineRule="atLeast"/>
        <w:ind w:firstLine="708"/>
        <w:jc w:val="both"/>
        <w:rPr>
          <w:sz w:val="20"/>
          <w:szCs w:val="20"/>
          <w:lang w:eastAsia="ar-SA"/>
        </w:rPr>
      </w:pPr>
      <w:r w:rsidRPr="00404173">
        <w:rPr>
          <w:sz w:val="20"/>
          <w:szCs w:val="20"/>
        </w:rPr>
        <w:t xml:space="preserve">Работы должны быть выполнены не позднее </w:t>
      </w:r>
      <w:r>
        <w:rPr>
          <w:sz w:val="20"/>
          <w:szCs w:val="20"/>
        </w:rPr>
        <w:t>25 сентября</w:t>
      </w:r>
      <w:r w:rsidRPr="00404173">
        <w:rPr>
          <w:sz w:val="20"/>
          <w:szCs w:val="20"/>
        </w:rPr>
        <w:t xml:space="preserve"> 2018 года.</w:t>
      </w:r>
    </w:p>
    <w:p w:rsidR="00404173" w:rsidRPr="00404173" w:rsidRDefault="00404173" w:rsidP="00404173">
      <w:pPr>
        <w:suppressAutoHyphens/>
        <w:spacing w:line="100" w:lineRule="atLeast"/>
        <w:jc w:val="both"/>
        <w:rPr>
          <w:sz w:val="20"/>
          <w:szCs w:val="20"/>
          <w:lang w:eastAsia="ar-SA"/>
        </w:rPr>
      </w:pPr>
    </w:p>
    <w:p w:rsidR="00404173" w:rsidRPr="00404173" w:rsidRDefault="00404173" w:rsidP="00404173">
      <w:pPr>
        <w:suppressAutoHyphens/>
        <w:spacing w:line="100" w:lineRule="atLeast"/>
        <w:jc w:val="both"/>
        <w:rPr>
          <w:sz w:val="20"/>
          <w:szCs w:val="20"/>
          <w:lang w:eastAsia="ar-SA"/>
        </w:rPr>
      </w:pPr>
      <w:r w:rsidRPr="00404173">
        <w:rPr>
          <w:sz w:val="20"/>
          <w:szCs w:val="20"/>
          <w:lang w:eastAsia="ar-SA"/>
        </w:rPr>
        <w:tab/>
      </w:r>
      <w:r w:rsidRPr="00404173">
        <w:rPr>
          <w:b/>
          <w:sz w:val="20"/>
          <w:szCs w:val="20"/>
          <w:lang w:eastAsia="ar-SA"/>
        </w:rPr>
        <w:t>6.</w:t>
      </w:r>
      <w:r w:rsidRPr="00404173">
        <w:rPr>
          <w:b/>
          <w:sz w:val="20"/>
          <w:szCs w:val="20"/>
        </w:rPr>
        <w:t>Условия оплаты:</w:t>
      </w:r>
      <w:r w:rsidRPr="00404173">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404173" w:rsidRPr="00404173" w:rsidRDefault="00404173" w:rsidP="00404173">
      <w:pPr>
        <w:tabs>
          <w:tab w:val="left" w:pos="426"/>
        </w:tabs>
        <w:suppressAutoHyphens/>
        <w:spacing w:line="100" w:lineRule="atLeast"/>
        <w:ind w:firstLine="709"/>
        <w:jc w:val="both"/>
        <w:rPr>
          <w:b/>
          <w:bCs/>
          <w:sz w:val="20"/>
          <w:szCs w:val="20"/>
          <w:lang w:eastAsia="ar-SA"/>
        </w:rPr>
      </w:pPr>
    </w:p>
    <w:p w:rsidR="00404173" w:rsidRPr="00404173" w:rsidRDefault="00404173" w:rsidP="00404173">
      <w:pPr>
        <w:tabs>
          <w:tab w:val="left" w:pos="426"/>
        </w:tabs>
        <w:suppressAutoHyphens/>
        <w:spacing w:line="100" w:lineRule="atLeast"/>
        <w:ind w:firstLine="709"/>
        <w:jc w:val="both"/>
        <w:rPr>
          <w:sz w:val="20"/>
          <w:szCs w:val="20"/>
          <w:lang w:eastAsia="ar-SA"/>
        </w:rPr>
      </w:pPr>
      <w:r w:rsidRPr="00404173">
        <w:rPr>
          <w:b/>
          <w:bCs/>
          <w:sz w:val="20"/>
          <w:szCs w:val="20"/>
          <w:lang w:eastAsia="ar-SA"/>
        </w:rPr>
        <w:t>7. Общие требования к выполнению работ</w:t>
      </w:r>
    </w:p>
    <w:p w:rsidR="00404173" w:rsidRPr="00404173" w:rsidRDefault="00404173" w:rsidP="00404173">
      <w:pPr>
        <w:widowControl w:val="0"/>
        <w:suppressAutoHyphens/>
        <w:spacing w:line="100" w:lineRule="atLeast"/>
        <w:ind w:firstLine="720"/>
        <w:jc w:val="both"/>
        <w:rPr>
          <w:sz w:val="20"/>
          <w:szCs w:val="20"/>
          <w:lang w:eastAsia="ar-SA"/>
        </w:rPr>
      </w:pPr>
      <w:r w:rsidRPr="00404173">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 xml:space="preserve">7.3. </w:t>
      </w:r>
      <w:r w:rsidRPr="00404173">
        <w:rPr>
          <w:sz w:val="20"/>
          <w:szCs w:val="20"/>
        </w:rPr>
        <w:t>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с Заказчиком.</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7.4. Подрядчик несет полную ответственность за соответствие используемых материалов государственным стандартам и техническим требованиям.</w:t>
      </w:r>
    </w:p>
    <w:p w:rsidR="00404173" w:rsidRPr="00404173" w:rsidRDefault="00404173" w:rsidP="00404173">
      <w:pPr>
        <w:widowControl w:val="0"/>
        <w:suppressAutoHyphens/>
        <w:spacing w:line="100" w:lineRule="atLeast"/>
        <w:ind w:firstLine="720"/>
        <w:jc w:val="both"/>
        <w:rPr>
          <w:sz w:val="20"/>
          <w:szCs w:val="20"/>
          <w:lang w:eastAsia="ar-SA"/>
        </w:rPr>
      </w:pPr>
      <w:r w:rsidRPr="00404173">
        <w:rPr>
          <w:sz w:val="20"/>
          <w:szCs w:val="20"/>
          <w:lang w:eastAsia="ar-SA"/>
        </w:rPr>
        <w:t>7.5. </w:t>
      </w:r>
      <w:r w:rsidRPr="00404173">
        <w:rPr>
          <w:iCs/>
          <w:sz w:val="20"/>
          <w:szCs w:val="20"/>
          <w:lang w:eastAsia="ar-SA"/>
        </w:rPr>
        <w:t>Подрядчик</w:t>
      </w:r>
      <w:r w:rsidRPr="00404173">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404173" w:rsidRPr="00404173" w:rsidRDefault="00404173" w:rsidP="00404173">
      <w:pPr>
        <w:widowControl w:val="0"/>
        <w:shd w:val="clear" w:color="auto" w:fill="FFFFFF"/>
        <w:suppressAutoHyphens/>
        <w:spacing w:line="100" w:lineRule="atLeast"/>
        <w:ind w:firstLine="720"/>
        <w:jc w:val="both"/>
        <w:rPr>
          <w:sz w:val="20"/>
          <w:szCs w:val="20"/>
          <w:lang w:eastAsia="ar-SA"/>
        </w:rPr>
      </w:pPr>
      <w:r w:rsidRPr="00404173">
        <w:rPr>
          <w:sz w:val="20"/>
          <w:szCs w:val="20"/>
          <w:lang w:eastAsia="ar-SA"/>
        </w:rPr>
        <w:t>7.6. </w:t>
      </w:r>
      <w:r w:rsidRPr="00404173">
        <w:rPr>
          <w:iCs/>
          <w:sz w:val="20"/>
          <w:szCs w:val="20"/>
          <w:lang w:eastAsia="ar-SA"/>
        </w:rPr>
        <w:t xml:space="preserve">Подрядчик </w:t>
      </w:r>
      <w:r w:rsidRPr="00404173">
        <w:rPr>
          <w:sz w:val="20"/>
          <w:szCs w:val="20"/>
          <w:lang w:eastAsia="ar-SA"/>
        </w:rPr>
        <w:t>обязан устранить</w:t>
      </w:r>
      <w:r w:rsidRPr="00404173">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404173" w:rsidRPr="00404173" w:rsidRDefault="00404173" w:rsidP="00404173">
      <w:pPr>
        <w:widowControl w:val="0"/>
        <w:suppressAutoHyphens/>
        <w:spacing w:line="100" w:lineRule="atLeast"/>
        <w:ind w:firstLine="720"/>
        <w:jc w:val="both"/>
        <w:rPr>
          <w:sz w:val="20"/>
          <w:szCs w:val="20"/>
          <w:lang w:eastAsia="ar-SA"/>
        </w:rPr>
      </w:pPr>
      <w:r w:rsidRPr="00404173">
        <w:rPr>
          <w:sz w:val="20"/>
          <w:szCs w:val="20"/>
          <w:lang w:eastAsia="ar-SA"/>
        </w:rPr>
        <w:t>7.7. </w:t>
      </w:r>
      <w:r w:rsidRPr="00404173">
        <w:rPr>
          <w:iCs/>
          <w:sz w:val="20"/>
          <w:szCs w:val="20"/>
          <w:lang w:eastAsia="ar-SA"/>
        </w:rPr>
        <w:t>Подрядчиком</w:t>
      </w:r>
      <w:r w:rsidRPr="00404173">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7.8. Подрядчик ежедневно убирает территорию производства работ и вывозит строительный мусор.</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7.9. Заказчик не предоставляет площадей для размещения строительных материалов и проживания работников Подрядчика.</w:t>
      </w:r>
    </w:p>
    <w:p w:rsidR="00404173" w:rsidRPr="00404173" w:rsidRDefault="00404173" w:rsidP="00404173">
      <w:pPr>
        <w:suppressAutoHyphens/>
        <w:spacing w:line="100" w:lineRule="atLeast"/>
        <w:ind w:firstLine="709"/>
        <w:jc w:val="both"/>
        <w:rPr>
          <w:sz w:val="20"/>
          <w:szCs w:val="20"/>
          <w:lang w:eastAsia="ar-SA"/>
        </w:rPr>
      </w:pPr>
      <w:r w:rsidRPr="00404173">
        <w:rPr>
          <w:sz w:val="20"/>
          <w:szCs w:val="20"/>
          <w:lang w:eastAsia="ar-SA"/>
        </w:rPr>
        <w:t xml:space="preserve">7.10.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2-х </w:t>
      </w:r>
      <w:proofErr w:type="spellStart"/>
      <w:r w:rsidRPr="00404173">
        <w:rPr>
          <w:sz w:val="20"/>
          <w:szCs w:val="20"/>
          <w:lang w:eastAsia="ar-SA"/>
        </w:rPr>
        <w:t>дневный</w:t>
      </w:r>
      <w:proofErr w:type="spellEnd"/>
      <w:r w:rsidRPr="00404173">
        <w:rPr>
          <w:sz w:val="20"/>
          <w:szCs w:val="20"/>
          <w:lang w:eastAsia="ar-SA"/>
        </w:rPr>
        <w:t xml:space="preserve"> срок.</w:t>
      </w:r>
    </w:p>
    <w:p w:rsidR="00404173" w:rsidRPr="00404173" w:rsidRDefault="00404173" w:rsidP="00404173">
      <w:pPr>
        <w:pStyle w:val="Style38"/>
        <w:widowControl/>
        <w:spacing w:line="240" w:lineRule="auto"/>
        <w:ind w:firstLine="720"/>
        <w:rPr>
          <w:rStyle w:val="FontStyle56"/>
          <w:sz w:val="20"/>
          <w:szCs w:val="20"/>
        </w:rPr>
      </w:pPr>
      <w:r w:rsidRPr="00404173">
        <w:rPr>
          <w:rStyle w:val="FontStyle56"/>
          <w:sz w:val="20"/>
          <w:szCs w:val="20"/>
        </w:rPr>
        <w:t>7.11. 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404173" w:rsidRPr="00404173" w:rsidRDefault="00404173" w:rsidP="00404173">
      <w:pPr>
        <w:widowControl w:val="0"/>
        <w:suppressAutoHyphens/>
        <w:spacing w:line="100" w:lineRule="atLeast"/>
        <w:ind w:firstLine="720"/>
        <w:jc w:val="both"/>
        <w:rPr>
          <w:sz w:val="20"/>
          <w:szCs w:val="20"/>
          <w:lang w:eastAsia="ar-SA"/>
        </w:rPr>
      </w:pPr>
      <w:r w:rsidRPr="00404173">
        <w:rPr>
          <w:sz w:val="20"/>
          <w:szCs w:val="20"/>
          <w:lang w:eastAsia="ar-SA"/>
        </w:rPr>
        <w:t>7.12. </w:t>
      </w:r>
      <w:r w:rsidRPr="00404173">
        <w:rPr>
          <w:iCs/>
          <w:sz w:val="20"/>
          <w:szCs w:val="20"/>
          <w:lang w:eastAsia="ar-SA"/>
        </w:rPr>
        <w:t xml:space="preserve">Подрядчик </w:t>
      </w:r>
      <w:r w:rsidRPr="00404173">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404173" w:rsidRPr="00404173" w:rsidRDefault="00404173" w:rsidP="00404173">
      <w:pPr>
        <w:widowControl w:val="0"/>
        <w:suppressAutoHyphens/>
        <w:spacing w:line="100" w:lineRule="atLeast"/>
        <w:jc w:val="both"/>
        <w:rPr>
          <w:sz w:val="20"/>
          <w:szCs w:val="20"/>
          <w:lang w:eastAsia="ar-SA"/>
        </w:rPr>
      </w:pPr>
    </w:p>
    <w:p w:rsidR="00404173" w:rsidRPr="00404173" w:rsidRDefault="00404173" w:rsidP="00404173">
      <w:pPr>
        <w:suppressAutoHyphens/>
        <w:spacing w:line="100" w:lineRule="atLeast"/>
        <w:ind w:firstLine="720"/>
        <w:rPr>
          <w:sz w:val="20"/>
          <w:szCs w:val="20"/>
          <w:lang w:eastAsia="ar-SA"/>
        </w:rPr>
      </w:pPr>
      <w:r w:rsidRPr="00404173">
        <w:rPr>
          <w:b/>
          <w:sz w:val="20"/>
          <w:szCs w:val="20"/>
          <w:lang w:eastAsia="ar-SA"/>
        </w:rPr>
        <w:t>8. Требования к безопасности выполнения работ и безопасности результатов</w:t>
      </w:r>
    </w:p>
    <w:p w:rsidR="00404173" w:rsidRPr="00404173" w:rsidRDefault="00404173" w:rsidP="00404173">
      <w:pPr>
        <w:suppressAutoHyphens/>
        <w:spacing w:line="100" w:lineRule="atLeast"/>
        <w:ind w:firstLine="720"/>
        <w:jc w:val="both"/>
        <w:rPr>
          <w:b/>
          <w:bCs/>
          <w:sz w:val="20"/>
          <w:szCs w:val="20"/>
          <w:lang w:eastAsia="ar-SA"/>
        </w:rPr>
      </w:pPr>
      <w:r w:rsidRPr="00404173">
        <w:rPr>
          <w:sz w:val="20"/>
          <w:szCs w:val="20"/>
          <w:lang w:eastAsia="ar-SA"/>
        </w:rPr>
        <w:t>8.1. </w:t>
      </w:r>
      <w:r w:rsidRPr="00404173">
        <w:rPr>
          <w:iCs/>
          <w:sz w:val="20"/>
          <w:szCs w:val="20"/>
          <w:lang w:eastAsia="ar-SA"/>
        </w:rPr>
        <w:t xml:space="preserve">Подрядчик </w:t>
      </w:r>
      <w:r w:rsidRPr="00404173">
        <w:rPr>
          <w:sz w:val="20"/>
          <w:szCs w:val="20"/>
          <w:lang w:eastAsia="ar-SA"/>
        </w:rPr>
        <w:t>обязан о</w:t>
      </w:r>
      <w:r w:rsidRPr="00404173">
        <w:rPr>
          <w:color w:val="000000"/>
          <w:sz w:val="20"/>
          <w:szCs w:val="20"/>
          <w:lang w:eastAsia="ar-SA"/>
        </w:rPr>
        <w:t xml:space="preserve">беспечить на месте выполнения работ проведение необходимых мероприятий по </w:t>
      </w:r>
      <w:r w:rsidRPr="00404173">
        <w:rPr>
          <w:sz w:val="20"/>
          <w:szCs w:val="20"/>
          <w:lang w:eastAsia="ar-SA"/>
        </w:rPr>
        <w:t xml:space="preserve">соблюдению техники безопасности, по охране труда, правил пожарной безопасности, </w:t>
      </w:r>
      <w:r w:rsidRPr="00404173">
        <w:rPr>
          <w:color w:val="000000"/>
          <w:sz w:val="20"/>
          <w:szCs w:val="20"/>
          <w:lang w:eastAsia="ar-SA"/>
        </w:rPr>
        <w:t>рациональному использованию территории, охране окружающей среды.</w:t>
      </w:r>
    </w:p>
    <w:p w:rsidR="00404173" w:rsidRPr="00404173" w:rsidRDefault="00404173" w:rsidP="00404173">
      <w:pPr>
        <w:widowControl w:val="0"/>
        <w:suppressAutoHyphens/>
        <w:spacing w:line="100" w:lineRule="atLeast"/>
        <w:ind w:firstLine="709"/>
        <w:rPr>
          <w:b/>
          <w:bCs/>
          <w:sz w:val="20"/>
          <w:szCs w:val="20"/>
          <w:lang w:eastAsia="ar-SA"/>
        </w:rPr>
      </w:pPr>
    </w:p>
    <w:p w:rsidR="00404173" w:rsidRPr="00404173" w:rsidRDefault="00404173" w:rsidP="00404173">
      <w:pPr>
        <w:widowControl w:val="0"/>
        <w:suppressAutoHyphens/>
        <w:spacing w:line="100" w:lineRule="atLeast"/>
        <w:ind w:firstLine="709"/>
        <w:rPr>
          <w:sz w:val="20"/>
          <w:szCs w:val="20"/>
          <w:lang w:eastAsia="ar-SA"/>
        </w:rPr>
      </w:pPr>
      <w:r w:rsidRPr="00404173">
        <w:rPr>
          <w:b/>
          <w:bCs/>
          <w:sz w:val="20"/>
          <w:szCs w:val="20"/>
          <w:lang w:eastAsia="ar-SA"/>
        </w:rPr>
        <w:t>9. Гарантии качества по выполненным работам</w:t>
      </w:r>
    </w:p>
    <w:p w:rsidR="00404173" w:rsidRPr="00404173" w:rsidRDefault="00404173" w:rsidP="00404173">
      <w:pPr>
        <w:widowControl w:val="0"/>
        <w:suppressAutoHyphens/>
        <w:spacing w:line="100" w:lineRule="atLeast"/>
        <w:ind w:firstLine="709"/>
        <w:jc w:val="both"/>
        <w:rPr>
          <w:sz w:val="20"/>
          <w:szCs w:val="20"/>
          <w:lang w:eastAsia="ar-SA"/>
        </w:rPr>
      </w:pPr>
      <w:r w:rsidRPr="00404173">
        <w:rPr>
          <w:sz w:val="20"/>
          <w:szCs w:val="20"/>
          <w:lang w:eastAsia="ar-SA"/>
        </w:rPr>
        <w:t>9.1. Гарантийный срок на выполненные работы составляет 3 (три) года.</w:t>
      </w:r>
    </w:p>
    <w:p w:rsidR="00404173" w:rsidRPr="00404173" w:rsidRDefault="00404173" w:rsidP="00404173">
      <w:pPr>
        <w:widowControl w:val="0"/>
        <w:tabs>
          <w:tab w:val="left" w:pos="1140"/>
        </w:tabs>
        <w:suppressAutoHyphens/>
        <w:spacing w:line="100" w:lineRule="atLeast"/>
        <w:ind w:firstLine="709"/>
        <w:jc w:val="both"/>
        <w:rPr>
          <w:sz w:val="20"/>
          <w:szCs w:val="20"/>
          <w:lang w:eastAsia="ar-SA"/>
        </w:rPr>
      </w:pPr>
      <w:r w:rsidRPr="00404173">
        <w:rPr>
          <w:sz w:val="20"/>
          <w:szCs w:val="20"/>
          <w:lang w:eastAsia="ar-SA"/>
        </w:rPr>
        <w:t xml:space="preserve">При этом началом срока действия гарантийных обязательств Подрядчика считается дата </w:t>
      </w:r>
      <w:r w:rsidRPr="00404173">
        <w:rPr>
          <w:color w:val="000000"/>
          <w:sz w:val="20"/>
          <w:szCs w:val="20"/>
          <w:lang w:eastAsia="ar-SA"/>
        </w:rPr>
        <w:t>подписания Сторонами Акта о приемке выполненных работ</w:t>
      </w:r>
      <w:r w:rsidRPr="00404173">
        <w:rPr>
          <w:sz w:val="20"/>
          <w:szCs w:val="20"/>
          <w:lang w:eastAsia="ar-SA"/>
        </w:rPr>
        <w:t>.</w:t>
      </w:r>
    </w:p>
    <w:p w:rsidR="00404173" w:rsidRPr="00404173" w:rsidRDefault="00404173" w:rsidP="00404173">
      <w:pPr>
        <w:widowControl w:val="0"/>
        <w:suppressAutoHyphens/>
        <w:spacing w:line="100" w:lineRule="atLeast"/>
        <w:ind w:firstLine="709"/>
        <w:jc w:val="both"/>
        <w:rPr>
          <w:sz w:val="20"/>
          <w:szCs w:val="20"/>
          <w:lang w:eastAsia="ar-SA"/>
        </w:rPr>
      </w:pPr>
      <w:r w:rsidRPr="00404173">
        <w:rPr>
          <w:sz w:val="20"/>
          <w:szCs w:val="20"/>
          <w:lang w:eastAsia="ar-SA"/>
        </w:rPr>
        <w:t>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обязан направить своего представителя не позднее 3 (Трех) дней со дня получения письменного извещения Заказчика.</w:t>
      </w:r>
    </w:p>
    <w:p w:rsidR="00404173" w:rsidRPr="00404173" w:rsidRDefault="00404173" w:rsidP="00404173">
      <w:pPr>
        <w:widowControl w:val="0"/>
        <w:suppressAutoHyphens/>
        <w:spacing w:line="100" w:lineRule="atLeast"/>
        <w:ind w:firstLine="709"/>
        <w:jc w:val="both"/>
        <w:rPr>
          <w:sz w:val="20"/>
          <w:szCs w:val="20"/>
          <w:lang w:eastAsia="ar-SA"/>
        </w:rPr>
      </w:pPr>
      <w:r w:rsidRPr="00404173">
        <w:rPr>
          <w:sz w:val="20"/>
          <w:szCs w:val="20"/>
          <w:lang w:eastAsia="ar-SA"/>
        </w:rPr>
        <w:t>9.3.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404173" w:rsidRPr="00404173" w:rsidRDefault="00404173" w:rsidP="00404173">
      <w:pPr>
        <w:jc w:val="center"/>
        <w:rPr>
          <w:sz w:val="20"/>
          <w:szCs w:val="20"/>
        </w:rPr>
      </w:pPr>
    </w:p>
    <w:p w:rsidR="00404173" w:rsidRPr="00404173" w:rsidRDefault="00404173" w:rsidP="00404173">
      <w:pPr>
        <w:suppressAutoHyphens/>
        <w:spacing w:line="100" w:lineRule="atLeast"/>
        <w:ind w:firstLine="708"/>
        <w:jc w:val="both"/>
        <w:rPr>
          <w:b/>
          <w:color w:val="000000"/>
          <w:sz w:val="20"/>
          <w:szCs w:val="20"/>
          <w:lang w:eastAsia="ar-SA"/>
        </w:rPr>
      </w:pPr>
      <w:r w:rsidRPr="00404173">
        <w:rPr>
          <w:b/>
          <w:color w:val="000000"/>
          <w:sz w:val="20"/>
          <w:szCs w:val="20"/>
          <w:lang w:eastAsia="ar-SA"/>
        </w:rPr>
        <w:t>10. Виды и объемы работ</w:t>
      </w:r>
    </w:p>
    <w:p w:rsidR="00404173" w:rsidRPr="00404173" w:rsidRDefault="00404173" w:rsidP="00404173">
      <w:pPr>
        <w:suppressAutoHyphens/>
        <w:spacing w:line="100" w:lineRule="atLeast"/>
        <w:ind w:firstLine="708"/>
        <w:jc w:val="both"/>
        <w:rPr>
          <w:color w:val="000000"/>
          <w:sz w:val="20"/>
          <w:szCs w:val="20"/>
          <w:lang w:eastAsia="ar-SA"/>
        </w:rPr>
      </w:pPr>
    </w:p>
    <w:tbl>
      <w:tblPr>
        <w:tblW w:w="10201" w:type="dxa"/>
        <w:tblLook w:val="04A0" w:firstRow="1" w:lastRow="0" w:firstColumn="1" w:lastColumn="0" w:noHBand="0" w:noVBand="1"/>
      </w:tblPr>
      <w:tblGrid>
        <w:gridCol w:w="680"/>
        <w:gridCol w:w="5978"/>
        <w:gridCol w:w="1984"/>
        <w:gridCol w:w="1559"/>
      </w:tblGrid>
      <w:tr w:rsidR="00404173" w:rsidRPr="00404173" w:rsidTr="00CC2143">
        <w:trPr>
          <w:trHeight w:val="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173" w:rsidRPr="00404173" w:rsidRDefault="00404173" w:rsidP="00CC2143">
            <w:pPr>
              <w:jc w:val="center"/>
              <w:rPr>
                <w:sz w:val="20"/>
                <w:szCs w:val="20"/>
              </w:rPr>
            </w:pPr>
            <w:r w:rsidRPr="00404173">
              <w:rPr>
                <w:sz w:val="20"/>
                <w:szCs w:val="20"/>
              </w:rPr>
              <w:lastRenderedPageBreak/>
              <w:t xml:space="preserve">№ </w:t>
            </w:r>
            <w:proofErr w:type="spellStart"/>
            <w:r w:rsidRPr="00404173">
              <w:rPr>
                <w:sz w:val="20"/>
                <w:szCs w:val="20"/>
              </w:rPr>
              <w:t>пп</w:t>
            </w:r>
            <w:proofErr w:type="spellEnd"/>
          </w:p>
        </w:tc>
        <w:tc>
          <w:tcPr>
            <w:tcW w:w="5978" w:type="dxa"/>
            <w:tcBorders>
              <w:top w:val="single" w:sz="4" w:space="0" w:color="auto"/>
              <w:left w:val="nil"/>
              <w:bottom w:val="nil"/>
              <w:right w:val="single" w:sz="4" w:space="0" w:color="auto"/>
            </w:tcBorders>
            <w:shd w:val="clear" w:color="auto" w:fill="auto"/>
            <w:vAlign w:val="center"/>
            <w:hideMark/>
          </w:tcPr>
          <w:p w:rsidR="00404173" w:rsidRPr="00404173" w:rsidRDefault="00404173" w:rsidP="00CC2143">
            <w:pPr>
              <w:jc w:val="center"/>
              <w:rPr>
                <w:sz w:val="20"/>
                <w:szCs w:val="20"/>
              </w:rPr>
            </w:pPr>
            <w:r w:rsidRPr="00404173">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04173" w:rsidRPr="00404173" w:rsidRDefault="00404173" w:rsidP="00CC2143">
            <w:pPr>
              <w:jc w:val="center"/>
              <w:rPr>
                <w:sz w:val="20"/>
                <w:szCs w:val="20"/>
              </w:rPr>
            </w:pPr>
            <w:r w:rsidRPr="00404173">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4173" w:rsidRPr="00404173" w:rsidRDefault="00404173" w:rsidP="00CC2143">
            <w:pPr>
              <w:jc w:val="center"/>
              <w:rPr>
                <w:sz w:val="20"/>
                <w:szCs w:val="20"/>
              </w:rPr>
            </w:pPr>
            <w:r w:rsidRPr="00404173">
              <w:rPr>
                <w:sz w:val="20"/>
                <w:szCs w:val="20"/>
              </w:rPr>
              <w:t>Кол.</w:t>
            </w:r>
          </w:p>
        </w:tc>
      </w:tr>
      <w:tr w:rsidR="00404173" w:rsidRPr="00404173" w:rsidTr="00CC21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04173" w:rsidRPr="00404173" w:rsidRDefault="00404173" w:rsidP="00CC2143">
            <w:pPr>
              <w:jc w:val="center"/>
              <w:rPr>
                <w:sz w:val="20"/>
                <w:szCs w:val="20"/>
              </w:rPr>
            </w:pPr>
            <w:r w:rsidRPr="00404173">
              <w:rPr>
                <w:sz w:val="20"/>
                <w:szCs w:val="20"/>
              </w:rPr>
              <w:t>1</w:t>
            </w:r>
          </w:p>
        </w:tc>
        <w:tc>
          <w:tcPr>
            <w:tcW w:w="5978" w:type="dxa"/>
            <w:tcBorders>
              <w:top w:val="single" w:sz="4" w:space="0" w:color="auto"/>
              <w:left w:val="nil"/>
              <w:bottom w:val="nil"/>
              <w:right w:val="single" w:sz="4" w:space="0" w:color="auto"/>
            </w:tcBorders>
            <w:shd w:val="clear" w:color="auto" w:fill="auto"/>
            <w:noWrap/>
            <w:vAlign w:val="center"/>
            <w:hideMark/>
          </w:tcPr>
          <w:p w:rsidR="00404173" w:rsidRPr="00404173" w:rsidRDefault="00404173" w:rsidP="00CC2143">
            <w:pPr>
              <w:jc w:val="center"/>
              <w:rPr>
                <w:sz w:val="20"/>
                <w:szCs w:val="20"/>
              </w:rPr>
            </w:pPr>
            <w:r w:rsidRPr="00404173">
              <w:rPr>
                <w:sz w:val="20"/>
                <w:szCs w:val="20"/>
              </w:rPr>
              <w:t>2</w:t>
            </w:r>
          </w:p>
        </w:tc>
        <w:tc>
          <w:tcPr>
            <w:tcW w:w="1984" w:type="dxa"/>
            <w:tcBorders>
              <w:top w:val="nil"/>
              <w:left w:val="nil"/>
              <w:bottom w:val="nil"/>
              <w:right w:val="single" w:sz="4" w:space="0" w:color="auto"/>
            </w:tcBorders>
            <w:shd w:val="clear" w:color="auto" w:fill="auto"/>
            <w:noWrap/>
            <w:vAlign w:val="center"/>
            <w:hideMark/>
          </w:tcPr>
          <w:p w:rsidR="00404173" w:rsidRPr="00404173" w:rsidRDefault="00404173" w:rsidP="00CC2143">
            <w:pPr>
              <w:jc w:val="center"/>
              <w:rPr>
                <w:sz w:val="20"/>
                <w:szCs w:val="20"/>
              </w:rPr>
            </w:pPr>
            <w:r w:rsidRPr="00404173">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04173" w:rsidRPr="00404173" w:rsidRDefault="00404173" w:rsidP="00CC2143">
            <w:pPr>
              <w:jc w:val="center"/>
              <w:rPr>
                <w:sz w:val="20"/>
                <w:szCs w:val="20"/>
              </w:rPr>
            </w:pPr>
            <w:r w:rsidRPr="00404173">
              <w:rPr>
                <w:sz w:val="20"/>
                <w:szCs w:val="20"/>
              </w:rPr>
              <w:t>4</w:t>
            </w:r>
          </w:p>
        </w:tc>
      </w:tr>
      <w:tr w:rsidR="00404173" w:rsidRPr="00404173" w:rsidTr="00CC2143">
        <w:trPr>
          <w:trHeight w:val="25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404173" w:rsidRPr="00404173" w:rsidRDefault="00404173" w:rsidP="00CC2143">
            <w:pPr>
              <w:rPr>
                <w:b/>
                <w:bCs/>
                <w:sz w:val="20"/>
                <w:szCs w:val="20"/>
              </w:rPr>
            </w:pPr>
            <w:r w:rsidRPr="00404173">
              <w:rPr>
                <w:b/>
                <w:bCs/>
                <w:sz w:val="20"/>
                <w:szCs w:val="20"/>
              </w:rPr>
              <w:t>Раздел 1. Новый Раздел</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1</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Устройство оснований из бутового камня</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1000 м2 основания</w:t>
            </w:r>
          </w:p>
        </w:tc>
        <w:tc>
          <w:tcPr>
            <w:tcW w:w="1559"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right"/>
              <w:rPr>
                <w:sz w:val="20"/>
                <w:szCs w:val="20"/>
              </w:rPr>
            </w:pPr>
            <w:r w:rsidRPr="00404173">
              <w:rPr>
                <w:sz w:val="20"/>
                <w:szCs w:val="20"/>
              </w:rPr>
              <w:t>0,196</w:t>
            </w:r>
            <w:r w:rsidRPr="00404173">
              <w:rPr>
                <w:i/>
                <w:iCs/>
                <w:sz w:val="20"/>
                <w:szCs w:val="20"/>
              </w:rPr>
              <w:br/>
              <w:t>14*14 /1000</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2</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Камень бутовый марка 1400, размер от 150 до 500 мм</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proofErr w:type="gramStart"/>
            <w:r w:rsidRPr="00404173">
              <w:rPr>
                <w:sz w:val="20"/>
                <w:szCs w:val="20"/>
              </w:rPr>
              <w:t>м</w:t>
            </w:r>
            <w:proofErr w:type="gramEnd"/>
            <w:r w:rsidRPr="00404173">
              <w:rPr>
                <w:sz w:val="20"/>
                <w:szCs w:val="20"/>
              </w:rPr>
              <w:t>3</w:t>
            </w:r>
          </w:p>
        </w:tc>
        <w:tc>
          <w:tcPr>
            <w:tcW w:w="1559"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right"/>
              <w:rPr>
                <w:sz w:val="20"/>
                <w:szCs w:val="20"/>
              </w:rPr>
            </w:pPr>
            <w:r w:rsidRPr="00404173">
              <w:rPr>
                <w:sz w:val="20"/>
                <w:szCs w:val="20"/>
              </w:rPr>
              <w:t>239,12</w:t>
            </w:r>
            <w:r w:rsidRPr="00404173">
              <w:rPr>
                <w:i/>
                <w:iCs/>
                <w:sz w:val="20"/>
                <w:szCs w:val="20"/>
              </w:rPr>
              <w:br/>
              <w:t>196*1*1,22</w:t>
            </w:r>
          </w:p>
        </w:tc>
      </w:tr>
      <w:tr w:rsidR="00404173" w:rsidRPr="00404173" w:rsidTr="00CC2143">
        <w:trPr>
          <w:trHeight w:val="463"/>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3</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Устройство подстилающих и выравнивающих слоев оснований: из песчано-гравийной смеси, дресвы 14*14*0,3</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 м3 материала основания (в плотном теле)</w:t>
            </w:r>
          </w:p>
        </w:tc>
        <w:tc>
          <w:tcPr>
            <w:tcW w:w="1559" w:type="dxa"/>
            <w:tcBorders>
              <w:top w:val="nil"/>
              <w:left w:val="nil"/>
              <w:bottom w:val="single" w:sz="4" w:space="0" w:color="auto"/>
              <w:right w:val="single" w:sz="4" w:space="0" w:color="auto"/>
            </w:tcBorders>
            <w:shd w:val="clear" w:color="auto" w:fill="auto"/>
            <w:noWrap/>
            <w:hideMark/>
          </w:tcPr>
          <w:p w:rsidR="00404173" w:rsidRPr="00404173" w:rsidRDefault="00404173" w:rsidP="00CC2143">
            <w:pPr>
              <w:jc w:val="right"/>
              <w:rPr>
                <w:sz w:val="20"/>
                <w:szCs w:val="20"/>
              </w:rPr>
            </w:pPr>
            <w:r w:rsidRPr="00404173">
              <w:rPr>
                <w:sz w:val="20"/>
                <w:szCs w:val="20"/>
              </w:rPr>
              <w:t>0,588</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4</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Готовые песчано-щебеночные смеси марка Др. 8, размер зерен 70-40, сорт 2</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proofErr w:type="gramStart"/>
            <w:r w:rsidRPr="00404173">
              <w:rPr>
                <w:sz w:val="20"/>
                <w:szCs w:val="20"/>
              </w:rPr>
              <w:t>м</w:t>
            </w:r>
            <w:proofErr w:type="gramEnd"/>
            <w:r w:rsidRPr="00404173">
              <w:rPr>
                <w:sz w:val="20"/>
                <w:szCs w:val="20"/>
              </w:rPr>
              <w:t>3</w:t>
            </w:r>
          </w:p>
        </w:tc>
        <w:tc>
          <w:tcPr>
            <w:tcW w:w="1559"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right"/>
              <w:rPr>
                <w:sz w:val="20"/>
                <w:szCs w:val="20"/>
              </w:rPr>
            </w:pPr>
            <w:r w:rsidRPr="00404173">
              <w:rPr>
                <w:sz w:val="20"/>
                <w:szCs w:val="20"/>
              </w:rPr>
              <w:t>71,736</w:t>
            </w:r>
            <w:r w:rsidRPr="00404173">
              <w:rPr>
                <w:i/>
                <w:iCs/>
                <w:sz w:val="20"/>
                <w:szCs w:val="20"/>
              </w:rPr>
              <w:br/>
              <w:t>58,8*1,22</w:t>
            </w:r>
          </w:p>
        </w:tc>
      </w:tr>
      <w:tr w:rsidR="00404173" w:rsidRPr="00404173" w:rsidTr="00CC2143">
        <w:trPr>
          <w:trHeight w:val="806"/>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5</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1000 м2 основания</w:t>
            </w:r>
          </w:p>
        </w:tc>
        <w:tc>
          <w:tcPr>
            <w:tcW w:w="1559" w:type="dxa"/>
            <w:tcBorders>
              <w:top w:val="nil"/>
              <w:left w:val="nil"/>
              <w:bottom w:val="single" w:sz="4" w:space="0" w:color="auto"/>
              <w:right w:val="single" w:sz="4" w:space="0" w:color="auto"/>
            </w:tcBorders>
            <w:shd w:val="clear" w:color="auto" w:fill="auto"/>
            <w:noWrap/>
            <w:hideMark/>
          </w:tcPr>
          <w:p w:rsidR="00404173" w:rsidRPr="00404173" w:rsidRDefault="00404173" w:rsidP="00CC2143">
            <w:pPr>
              <w:jc w:val="right"/>
              <w:rPr>
                <w:sz w:val="20"/>
                <w:szCs w:val="20"/>
              </w:rPr>
            </w:pPr>
            <w:r w:rsidRPr="00404173">
              <w:rPr>
                <w:sz w:val="20"/>
                <w:szCs w:val="20"/>
              </w:rPr>
              <w:t>0,196</w:t>
            </w:r>
          </w:p>
        </w:tc>
      </w:tr>
      <w:tr w:rsidR="00404173" w:rsidRPr="00404173" w:rsidTr="00CC2143">
        <w:trPr>
          <w:trHeight w:val="579"/>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6</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На каждый 1 см изменения толщины слоя добавлять или исключать к расценкам 27-04-006-01, 27-04-006-02, 27-04-006-03    +5см</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1000 м2 основания</w:t>
            </w:r>
          </w:p>
        </w:tc>
        <w:tc>
          <w:tcPr>
            <w:tcW w:w="1559"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right"/>
              <w:rPr>
                <w:sz w:val="20"/>
                <w:szCs w:val="20"/>
              </w:rPr>
            </w:pPr>
            <w:r w:rsidRPr="00404173">
              <w:rPr>
                <w:sz w:val="20"/>
                <w:szCs w:val="20"/>
              </w:rPr>
              <w:t>0,98</w:t>
            </w:r>
            <w:r w:rsidRPr="00404173">
              <w:rPr>
                <w:i/>
                <w:iCs/>
                <w:sz w:val="20"/>
                <w:szCs w:val="20"/>
              </w:rPr>
              <w:br/>
              <w:t>0,196*5</w:t>
            </w:r>
          </w:p>
        </w:tc>
      </w:tr>
      <w:tr w:rsidR="00404173" w:rsidRPr="00404173" w:rsidTr="00CC2143">
        <w:trPr>
          <w:trHeight w:val="305"/>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7</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Укладка металлической сетки в цементобетонное дорожное покрытие</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1000 м2 покрытия</w:t>
            </w:r>
          </w:p>
        </w:tc>
        <w:tc>
          <w:tcPr>
            <w:tcW w:w="1559" w:type="dxa"/>
            <w:tcBorders>
              <w:top w:val="nil"/>
              <w:left w:val="nil"/>
              <w:bottom w:val="single" w:sz="4" w:space="0" w:color="auto"/>
              <w:right w:val="single" w:sz="4" w:space="0" w:color="auto"/>
            </w:tcBorders>
            <w:shd w:val="clear" w:color="auto" w:fill="auto"/>
            <w:noWrap/>
            <w:hideMark/>
          </w:tcPr>
          <w:p w:rsidR="00404173" w:rsidRPr="00404173" w:rsidRDefault="00404173" w:rsidP="00CC2143">
            <w:pPr>
              <w:jc w:val="right"/>
              <w:rPr>
                <w:sz w:val="20"/>
                <w:szCs w:val="20"/>
              </w:rPr>
            </w:pPr>
            <w:r w:rsidRPr="00404173">
              <w:rPr>
                <w:sz w:val="20"/>
                <w:szCs w:val="20"/>
              </w:rPr>
              <w:t>0,144</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8</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Устройство цементобетонных покрытий однослойных средствами малой механизации, толщина слоя 20 см</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1000 м2 покрытия</w:t>
            </w:r>
          </w:p>
        </w:tc>
        <w:tc>
          <w:tcPr>
            <w:tcW w:w="1559" w:type="dxa"/>
            <w:tcBorders>
              <w:top w:val="nil"/>
              <w:left w:val="nil"/>
              <w:bottom w:val="single" w:sz="4" w:space="0" w:color="auto"/>
              <w:right w:val="single" w:sz="4" w:space="0" w:color="auto"/>
            </w:tcBorders>
            <w:shd w:val="clear" w:color="auto" w:fill="auto"/>
            <w:noWrap/>
            <w:hideMark/>
          </w:tcPr>
          <w:p w:rsidR="00404173" w:rsidRPr="00404173" w:rsidRDefault="00404173" w:rsidP="00CC2143">
            <w:pPr>
              <w:jc w:val="right"/>
              <w:rPr>
                <w:sz w:val="20"/>
                <w:szCs w:val="20"/>
              </w:rPr>
            </w:pPr>
            <w:r w:rsidRPr="00404173">
              <w:rPr>
                <w:sz w:val="20"/>
                <w:szCs w:val="20"/>
              </w:rPr>
              <w:t>0,144</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9</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На каждый 1 см изменения толщины слоя добавлять или исключать к расценке 27-06-002-17 -5см</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1000 м2 покрытия</w:t>
            </w:r>
          </w:p>
        </w:tc>
        <w:tc>
          <w:tcPr>
            <w:tcW w:w="1559"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right"/>
              <w:rPr>
                <w:sz w:val="20"/>
                <w:szCs w:val="20"/>
              </w:rPr>
            </w:pPr>
            <w:r w:rsidRPr="00404173">
              <w:rPr>
                <w:sz w:val="20"/>
                <w:szCs w:val="20"/>
              </w:rPr>
              <w:t>-0,72</w:t>
            </w:r>
            <w:r w:rsidRPr="00404173">
              <w:rPr>
                <w:i/>
                <w:iCs/>
                <w:sz w:val="20"/>
                <w:szCs w:val="20"/>
              </w:rPr>
              <w:br/>
              <w:t>-0,144*5</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10</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Сетка сварная с ячейкой 10 из арматурной стали А-I и А-II диаметром 10 мм</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proofErr w:type="gramStart"/>
            <w:r w:rsidRPr="00404173">
              <w:rPr>
                <w:sz w:val="20"/>
                <w:szCs w:val="20"/>
              </w:rPr>
              <w:t>т</w:t>
            </w:r>
            <w:proofErr w:type="gramEnd"/>
          </w:p>
        </w:tc>
        <w:tc>
          <w:tcPr>
            <w:tcW w:w="1559" w:type="dxa"/>
            <w:tcBorders>
              <w:top w:val="nil"/>
              <w:left w:val="nil"/>
              <w:bottom w:val="single" w:sz="4" w:space="0" w:color="auto"/>
              <w:right w:val="single" w:sz="4" w:space="0" w:color="auto"/>
            </w:tcBorders>
            <w:shd w:val="clear" w:color="auto" w:fill="auto"/>
            <w:noWrap/>
            <w:hideMark/>
          </w:tcPr>
          <w:p w:rsidR="00404173" w:rsidRPr="00404173" w:rsidRDefault="00404173" w:rsidP="00CC2143">
            <w:pPr>
              <w:jc w:val="right"/>
              <w:rPr>
                <w:sz w:val="20"/>
                <w:szCs w:val="20"/>
              </w:rPr>
            </w:pPr>
            <w:r w:rsidRPr="00404173">
              <w:rPr>
                <w:sz w:val="20"/>
                <w:szCs w:val="20"/>
              </w:rPr>
              <w:t>0,09</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11</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Надбавки к ценам заготовок за сборку и сварку каркасов и сеток плоских, диаметром 10 мм</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proofErr w:type="gramStart"/>
            <w:r w:rsidRPr="00404173">
              <w:rPr>
                <w:sz w:val="20"/>
                <w:szCs w:val="20"/>
              </w:rPr>
              <w:t>т</w:t>
            </w:r>
            <w:proofErr w:type="gramEnd"/>
          </w:p>
        </w:tc>
        <w:tc>
          <w:tcPr>
            <w:tcW w:w="1559" w:type="dxa"/>
            <w:tcBorders>
              <w:top w:val="nil"/>
              <w:left w:val="nil"/>
              <w:bottom w:val="single" w:sz="4" w:space="0" w:color="auto"/>
              <w:right w:val="single" w:sz="4" w:space="0" w:color="auto"/>
            </w:tcBorders>
            <w:shd w:val="clear" w:color="auto" w:fill="auto"/>
            <w:noWrap/>
            <w:hideMark/>
          </w:tcPr>
          <w:p w:rsidR="00404173" w:rsidRPr="00404173" w:rsidRDefault="00404173" w:rsidP="00CC2143">
            <w:pPr>
              <w:jc w:val="right"/>
              <w:rPr>
                <w:sz w:val="20"/>
                <w:szCs w:val="20"/>
              </w:rPr>
            </w:pPr>
            <w:r w:rsidRPr="00404173">
              <w:rPr>
                <w:sz w:val="20"/>
                <w:szCs w:val="20"/>
              </w:rPr>
              <w:t>0,09</w:t>
            </w:r>
          </w:p>
        </w:tc>
      </w:tr>
      <w:tr w:rsidR="00404173" w:rsidRPr="00404173" w:rsidTr="00CC2143">
        <w:trPr>
          <w:trHeight w:val="582"/>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12</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Устройство подстилающих и выравнивающих слоев оснований: из песчано-гравийной смеси, дресвы 40*6*0,2</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r w:rsidRPr="00404173">
              <w:rPr>
                <w:sz w:val="20"/>
                <w:szCs w:val="20"/>
              </w:rPr>
              <w:t>100 м3 материала основания (в плотном теле)</w:t>
            </w:r>
          </w:p>
        </w:tc>
        <w:tc>
          <w:tcPr>
            <w:tcW w:w="1559" w:type="dxa"/>
            <w:tcBorders>
              <w:top w:val="nil"/>
              <w:left w:val="nil"/>
              <w:bottom w:val="single" w:sz="4" w:space="0" w:color="auto"/>
              <w:right w:val="single" w:sz="4" w:space="0" w:color="auto"/>
            </w:tcBorders>
            <w:shd w:val="clear" w:color="auto" w:fill="auto"/>
            <w:noWrap/>
            <w:hideMark/>
          </w:tcPr>
          <w:p w:rsidR="00404173" w:rsidRPr="00404173" w:rsidRDefault="00404173" w:rsidP="00CC2143">
            <w:pPr>
              <w:jc w:val="right"/>
              <w:rPr>
                <w:sz w:val="20"/>
                <w:szCs w:val="20"/>
              </w:rPr>
            </w:pPr>
            <w:r w:rsidRPr="00404173">
              <w:rPr>
                <w:sz w:val="20"/>
                <w:szCs w:val="20"/>
              </w:rPr>
              <w:t>0,48</w:t>
            </w:r>
          </w:p>
        </w:tc>
      </w:tr>
      <w:tr w:rsidR="00404173" w:rsidRPr="00404173" w:rsidTr="00CC214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04173" w:rsidRPr="00404173" w:rsidRDefault="00404173" w:rsidP="00CC2143">
            <w:pPr>
              <w:jc w:val="center"/>
              <w:rPr>
                <w:sz w:val="20"/>
                <w:szCs w:val="20"/>
              </w:rPr>
            </w:pPr>
            <w:r w:rsidRPr="00404173">
              <w:rPr>
                <w:sz w:val="20"/>
                <w:szCs w:val="20"/>
              </w:rPr>
              <w:t>13</w:t>
            </w:r>
          </w:p>
        </w:tc>
        <w:tc>
          <w:tcPr>
            <w:tcW w:w="5978" w:type="dxa"/>
            <w:tcBorders>
              <w:top w:val="nil"/>
              <w:left w:val="nil"/>
              <w:bottom w:val="single" w:sz="4" w:space="0" w:color="auto"/>
              <w:right w:val="single" w:sz="4" w:space="0" w:color="auto"/>
            </w:tcBorders>
            <w:shd w:val="clear" w:color="auto" w:fill="auto"/>
            <w:hideMark/>
          </w:tcPr>
          <w:p w:rsidR="00404173" w:rsidRPr="00404173" w:rsidRDefault="00404173" w:rsidP="00CC2143">
            <w:pPr>
              <w:rPr>
                <w:sz w:val="20"/>
                <w:szCs w:val="20"/>
              </w:rPr>
            </w:pPr>
            <w:r w:rsidRPr="00404173">
              <w:rPr>
                <w:sz w:val="20"/>
                <w:szCs w:val="20"/>
              </w:rPr>
              <w:t>Готовые песчано-щебеночные смеси марка Др. 8, размер зерен 70-40, сорт 2</w:t>
            </w:r>
          </w:p>
        </w:tc>
        <w:tc>
          <w:tcPr>
            <w:tcW w:w="1984"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center"/>
              <w:rPr>
                <w:sz w:val="20"/>
                <w:szCs w:val="20"/>
              </w:rPr>
            </w:pPr>
            <w:proofErr w:type="gramStart"/>
            <w:r w:rsidRPr="00404173">
              <w:rPr>
                <w:sz w:val="20"/>
                <w:szCs w:val="20"/>
              </w:rPr>
              <w:t>м</w:t>
            </w:r>
            <w:proofErr w:type="gramEnd"/>
            <w:r w:rsidRPr="00404173">
              <w:rPr>
                <w:sz w:val="20"/>
                <w:szCs w:val="20"/>
              </w:rPr>
              <w:t>3</w:t>
            </w:r>
          </w:p>
        </w:tc>
        <w:tc>
          <w:tcPr>
            <w:tcW w:w="1559" w:type="dxa"/>
            <w:tcBorders>
              <w:top w:val="nil"/>
              <w:left w:val="nil"/>
              <w:bottom w:val="single" w:sz="4" w:space="0" w:color="auto"/>
              <w:right w:val="single" w:sz="4" w:space="0" w:color="auto"/>
            </w:tcBorders>
            <w:shd w:val="clear" w:color="auto" w:fill="auto"/>
            <w:hideMark/>
          </w:tcPr>
          <w:p w:rsidR="00404173" w:rsidRPr="00404173" w:rsidRDefault="00404173" w:rsidP="00CC2143">
            <w:pPr>
              <w:jc w:val="right"/>
              <w:rPr>
                <w:sz w:val="20"/>
                <w:szCs w:val="20"/>
              </w:rPr>
            </w:pPr>
            <w:r w:rsidRPr="00404173">
              <w:rPr>
                <w:sz w:val="20"/>
                <w:szCs w:val="20"/>
              </w:rPr>
              <w:t>58,56</w:t>
            </w:r>
            <w:r w:rsidRPr="00404173">
              <w:rPr>
                <w:i/>
                <w:iCs/>
                <w:sz w:val="20"/>
                <w:szCs w:val="20"/>
              </w:rPr>
              <w:br/>
              <w:t>48*1,22</w:t>
            </w:r>
          </w:p>
        </w:tc>
      </w:tr>
    </w:tbl>
    <w:p w:rsidR="00404173" w:rsidRPr="00404173" w:rsidRDefault="00404173" w:rsidP="00CC2143">
      <w:pPr>
        <w:suppressAutoHyphens/>
        <w:autoSpaceDE w:val="0"/>
        <w:autoSpaceDN w:val="0"/>
        <w:spacing w:before="120"/>
        <w:textAlignment w:val="baseline"/>
        <w:rPr>
          <w:rFonts w:eastAsia="Tahoma"/>
          <w:b/>
          <w:bCs/>
          <w:sz w:val="20"/>
          <w:szCs w:val="20"/>
        </w:rPr>
      </w:pPr>
      <w:r w:rsidRPr="00404173">
        <w:rPr>
          <w:rFonts w:eastAsia="Tahoma"/>
          <w:b/>
          <w:bCs/>
          <w:sz w:val="20"/>
          <w:szCs w:val="20"/>
        </w:rPr>
        <w:t>11. Перечень приложений, являющихся неотъемлемой частью Технического задания:</w:t>
      </w:r>
    </w:p>
    <w:p w:rsidR="00404173" w:rsidRPr="00404173" w:rsidRDefault="00404173" w:rsidP="00404173">
      <w:pPr>
        <w:ind w:firstLine="720"/>
        <w:jc w:val="both"/>
        <w:rPr>
          <w:sz w:val="20"/>
          <w:szCs w:val="20"/>
        </w:rPr>
      </w:pPr>
      <w:r w:rsidRPr="00404173">
        <w:rPr>
          <w:sz w:val="20"/>
          <w:szCs w:val="20"/>
        </w:rPr>
        <w:t xml:space="preserve">– Приложение 1 - Локальный сметный расчет. </w:t>
      </w:r>
    </w:p>
    <w:p w:rsidR="00404173" w:rsidRPr="00404173" w:rsidRDefault="00404173" w:rsidP="00404173">
      <w:pPr>
        <w:ind w:firstLine="720"/>
        <w:jc w:val="both"/>
        <w:rPr>
          <w:sz w:val="20"/>
          <w:szCs w:val="20"/>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F93DE0" w:rsidRPr="00C428AA" w:rsidRDefault="00F93DE0" w:rsidP="00F93DE0">
      <w:pPr>
        <w:jc w:val="right"/>
        <w:rPr>
          <w:b/>
        </w:rPr>
      </w:pPr>
      <w:r w:rsidRPr="00C428AA">
        <w:rPr>
          <w:b/>
          <w:bCs/>
          <w:noProof/>
          <w:lang w:eastAsia="ar-SA"/>
        </w:rPr>
        <w:lastRenderedPageBreak/>
        <w:t>проект</w:t>
      </w:r>
    </w:p>
    <w:p w:rsidR="000475A2" w:rsidRPr="00EF7F08" w:rsidRDefault="000475A2" w:rsidP="000475A2">
      <w:pPr>
        <w:widowControl w:val="0"/>
        <w:tabs>
          <w:tab w:val="center" w:pos="5046"/>
          <w:tab w:val="left" w:pos="7964"/>
        </w:tabs>
        <w:spacing w:line="320" w:lineRule="exact"/>
        <w:ind w:right="-46"/>
        <w:jc w:val="center"/>
        <w:rPr>
          <w:b/>
          <w:bCs/>
          <w:noProof/>
          <w:sz w:val="20"/>
          <w:szCs w:val="20"/>
        </w:rPr>
      </w:pPr>
      <w:r w:rsidRPr="00EF7F08">
        <w:rPr>
          <w:b/>
          <w:bCs/>
          <w:noProof/>
          <w:sz w:val="20"/>
          <w:szCs w:val="20"/>
        </w:rPr>
        <w:t>МУНИЦИПАЛЬНЫЙ КОНТРАКТ №______</w:t>
      </w:r>
    </w:p>
    <w:p w:rsidR="000475A2" w:rsidRPr="00EF7F08" w:rsidRDefault="000475A2" w:rsidP="000475A2">
      <w:pPr>
        <w:shd w:val="clear" w:color="auto" w:fill="FFFFFF"/>
        <w:ind w:left="2124" w:firstLine="708"/>
        <w:rPr>
          <w:bCs/>
          <w:color w:val="000000"/>
          <w:sz w:val="20"/>
          <w:szCs w:val="20"/>
        </w:rPr>
      </w:pPr>
      <w:proofErr w:type="gramStart"/>
      <w:r w:rsidRPr="00EF7F08">
        <w:rPr>
          <w:bCs/>
          <w:color w:val="000000"/>
          <w:sz w:val="20"/>
          <w:szCs w:val="20"/>
        </w:rPr>
        <w:t>на</w:t>
      </w:r>
      <w:proofErr w:type="gramEnd"/>
      <w:r w:rsidRPr="00EF7F08">
        <w:rPr>
          <w:bCs/>
          <w:color w:val="000000"/>
          <w:sz w:val="20"/>
          <w:szCs w:val="20"/>
        </w:rPr>
        <w:t xml:space="preserve"> выполнение работ для муниципальных нужд</w:t>
      </w:r>
    </w:p>
    <w:p w:rsidR="000475A2" w:rsidRPr="00EF7F08" w:rsidRDefault="000475A2" w:rsidP="000475A2">
      <w:pPr>
        <w:widowControl w:val="0"/>
        <w:tabs>
          <w:tab w:val="center" w:pos="5046"/>
          <w:tab w:val="left" w:pos="7964"/>
        </w:tabs>
        <w:spacing w:line="320" w:lineRule="exact"/>
        <w:ind w:right="-46"/>
        <w:jc w:val="center"/>
        <w:rPr>
          <w:b/>
          <w:bCs/>
          <w:noProof/>
          <w:sz w:val="20"/>
          <w:szCs w:val="20"/>
        </w:rPr>
      </w:pPr>
      <w:r w:rsidRPr="00EF7F08">
        <w:rPr>
          <w:b/>
          <w:bCs/>
          <w:noProof/>
          <w:sz w:val="20"/>
          <w:szCs w:val="20"/>
        </w:rPr>
        <w:t xml:space="preserve">ИКЗ </w:t>
      </w:r>
      <w:r w:rsidR="00CC2143" w:rsidRPr="00EF7F08">
        <w:rPr>
          <w:b/>
          <w:bCs/>
          <w:noProof/>
          <w:sz w:val="20"/>
          <w:szCs w:val="20"/>
        </w:rPr>
        <w:t>183743800275974600100100410434291244</w:t>
      </w:r>
    </w:p>
    <w:p w:rsidR="000475A2" w:rsidRPr="00EF7F08" w:rsidRDefault="000475A2" w:rsidP="000475A2">
      <w:pPr>
        <w:widowControl w:val="0"/>
        <w:tabs>
          <w:tab w:val="center" w:pos="5046"/>
          <w:tab w:val="left" w:pos="7964"/>
        </w:tabs>
        <w:spacing w:line="320" w:lineRule="exact"/>
        <w:ind w:right="-46"/>
        <w:jc w:val="center"/>
        <w:rPr>
          <w:b/>
          <w:bCs/>
          <w:color w:val="000000"/>
          <w:sz w:val="20"/>
          <w:szCs w:val="20"/>
          <w:lang w:eastAsia="ar-SA"/>
        </w:rPr>
      </w:pPr>
    </w:p>
    <w:p w:rsidR="000475A2" w:rsidRPr="00EF7F08" w:rsidRDefault="000475A2" w:rsidP="000475A2">
      <w:pPr>
        <w:shd w:val="clear" w:color="auto" w:fill="FFFFFF"/>
        <w:tabs>
          <w:tab w:val="left" w:pos="6168"/>
        </w:tabs>
        <w:suppressAutoHyphens/>
        <w:jc w:val="both"/>
        <w:rPr>
          <w:bCs/>
          <w:color w:val="000000"/>
          <w:sz w:val="20"/>
          <w:szCs w:val="20"/>
          <w:lang w:eastAsia="ar-SA"/>
        </w:rPr>
      </w:pPr>
      <w:r w:rsidRPr="00EF7F08">
        <w:rPr>
          <w:bCs/>
          <w:color w:val="000000"/>
          <w:sz w:val="20"/>
          <w:szCs w:val="20"/>
          <w:lang w:eastAsia="ar-SA"/>
        </w:rPr>
        <w:t xml:space="preserve">п. Полетаево                            </w:t>
      </w:r>
      <w:r w:rsidRPr="00EF7F08">
        <w:rPr>
          <w:bCs/>
          <w:color w:val="000000"/>
          <w:sz w:val="20"/>
          <w:szCs w:val="20"/>
          <w:lang w:eastAsia="ar-SA"/>
        </w:rPr>
        <w:tab/>
        <w:t xml:space="preserve">                               </w:t>
      </w:r>
      <w:proofErr w:type="gramStart"/>
      <w:r w:rsidRPr="00EF7F08">
        <w:rPr>
          <w:bCs/>
          <w:color w:val="000000"/>
          <w:sz w:val="20"/>
          <w:szCs w:val="20"/>
          <w:lang w:eastAsia="ar-SA"/>
        </w:rPr>
        <w:t xml:space="preserve">   </w:t>
      </w:r>
      <w:r w:rsidRPr="00EF7F08">
        <w:rPr>
          <w:color w:val="000000"/>
          <w:sz w:val="20"/>
          <w:szCs w:val="20"/>
          <w:lang w:eastAsia="ar-SA"/>
        </w:rPr>
        <w:t>«</w:t>
      </w:r>
      <w:proofErr w:type="gramEnd"/>
      <w:r w:rsidRPr="00EF7F08">
        <w:rPr>
          <w:color w:val="000000"/>
          <w:sz w:val="20"/>
          <w:szCs w:val="20"/>
          <w:lang w:eastAsia="ar-SA"/>
        </w:rPr>
        <w:t>___»____________2018</w:t>
      </w:r>
      <w:r w:rsidRPr="00EF7F08">
        <w:rPr>
          <w:i/>
          <w:iCs/>
          <w:color w:val="000000"/>
          <w:sz w:val="20"/>
          <w:szCs w:val="20"/>
          <w:lang w:eastAsia="ar-SA"/>
        </w:rPr>
        <w:t xml:space="preserve"> </w:t>
      </w:r>
      <w:r w:rsidRPr="00EF7F08">
        <w:rPr>
          <w:bCs/>
          <w:color w:val="000000"/>
          <w:sz w:val="20"/>
          <w:szCs w:val="20"/>
          <w:lang w:eastAsia="ar-SA"/>
        </w:rPr>
        <w:t>г.</w:t>
      </w:r>
    </w:p>
    <w:p w:rsidR="000475A2" w:rsidRPr="00EF7F08" w:rsidRDefault="000475A2" w:rsidP="000475A2">
      <w:pPr>
        <w:shd w:val="clear" w:color="auto" w:fill="FFFFFF"/>
        <w:tabs>
          <w:tab w:val="left" w:pos="6168"/>
        </w:tabs>
        <w:suppressAutoHyphens/>
        <w:jc w:val="both"/>
        <w:rPr>
          <w:bCs/>
          <w:color w:val="000000"/>
          <w:sz w:val="20"/>
          <w:szCs w:val="20"/>
          <w:lang w:eastAsia="ar-SA"/>
        </w:rPr>
      </w:pPr>
    </w:p>
    <w:p w:rsidR="000475A2" w:rsidRPr="00EF7F08" w:rsidRDefault="000475A2" w:rsidP="000475A2">
      <w:pPr>
        <w:shd w:val="clear" w:color="auto" w:fill="FFFFFF"/>
        <w:suppressAutoHyphens/>
        <w:ind w:firstLine="357"/>
        <w:jc w:val="both"/>
        <w:rPr>
          <w:color w:val="000000"/>
          <w:spacing w:val="-6"/>
          <w:sz w:val="20"/>
          <w:szCs w:val="20"/>
          <w:lang w:eastAsia="ar-SA"/>
        </w:rPr>
      </w:pPr>
      <w:r w:rsidRPr="00EF7F08">
        <w:rPr>
          <w:snapToGrid w:val="0"/>
          <w:sz w:val="20"/>
          <w:szCs w:val="20"/>
        </w:rPr>
        <w:t xml:space="preserve">Администрация </w:t>
      </w:r>
      <w:proofErr w:type="spellStart"/>
      <w:r w:rsidRPr="00EF7F08">
        <w:rPr>
          <w:snapToGrid w:val="0"/>
          <w:sz w:val="20"/>
          <w:szCs w:val="20"/>
        </w:rPr>
        <w:t>Полетаевского</w:t>
      </w:r>
      <w:proofErr w:type="spellEnd"/>
      <w:r w:rsidRPr="00EF7F08">
        <w:rPr>
          <w:snapToGrid w:val="0"/>
          <w:sz w:val="20"/>
          <w:szCs w:val="20"/>
        </w:rPr>
        <w:t xml:space="preserve"> сельского поселения, в лице Главы </w:t>
      </w:r>
      <w:proofErr w:type="spellStart"/>
      <w:r w:rsidRPr="00EF7F08">
        <w:rPr>
          <w:snapToGrid w:val="0"/>
          <w:sz w:val="20"/>
          <w:szCs w:val="20"/>
        </w:rPr>
        <w:t>Полетаевского</w:t>
      </w:r>
      <w:proofErr w:type="spellEnd"/>
      <w:r w:rsidRPr="00EF7F08">
        <w:rPr>
          <w:snapToGrid w:val="0"/>
          <w:sz w:val="20"/>
          <w:szCs w:val="20"/>
        </w:rPr>
        <w:t xml:space="preserve"> сельского поселения Лавровой Евдокии Яковлевны, действующей на основании Устава</w:t>
      </w:r>
      <w:r w:rsidRPr="00EF7F08">
        <w:rPr>
          <w:color w:val="000000"/>
          <w:sz w:val="20"/>
          <w:szCs w:val="20"/>
          <w:lang w:eastAsia="ar-SA"/>
        </w:rPr>
        <w:t xml:space="preserve">, </w:t>
      </w:r>
      <w:r w:rsidRPr="00EF7F08">
        <w:rPr>
          <w:snapToGrid w:val="0"/>
          <w:sz w:val="20"/>
          <w:szCs w:val="20"/>
        </w:rPr>
        <w:t>именуемая в дальнейшем «Муниципальный заказчик»</w:t>
      </w:r>
      <w:r w:rsidRPr="00EF7F08">
        <w:rPr>
          <w:color w:val="000000"/>
          <w:sz w:val="20"/>
          <w:szCs w:val="20"/>
          <w:lang w:eastAsia="ar-SA"/>
        </w:rPr>
        <w:t>,</w:t>
      </w:r>
      <w:r w:rsidRPr="00EF7F08">
        <w:rPr>
          <w:snapToGrid w:val="0"/>
          <w:sz w:val="20"/>
          <w:szCs w:val="20"/>
        </w:rPr>
        <w:t xml:space="preserve"> с одной стороны,</w:t>
      </w:r>
      <w:r w:rsidRPr="00EF7F08">
        <w:rPr>
          <w:color w:val="000000"/>
          <w:sz w:val="20"/>
          <w:szCs w:val="20"/>
          <w:lang w:eastAsia="ar-SA"/>
        </w:rPr>
        <w:t xml:space="preserve"> </w:t>
      </w:r>
      <w:r w:rsidRPr="00EF7F08">
        <w:rPr>
          <w:sz w:val="20"/>
          <w:szCs w:val="20"/>
          <w:lang w:eastAsia="ar-SA"/>
        </w:rPr>
        <w:t xml:space="preserve">и </w:t>
      </w:r>
      <w:r w:rsidRPr="00EF7F08">
        <w:rPr>
          <w:sz w:val="20"/>
          <w:szCs w:val="20"/>
        </w:rPr>
        <w:t>___________________________</w:t>
      </w:r>
      <w:r w:rsidRPr="00EF7F08">
        <w:rPr>
          <w:sz w:val="20"/>
          <w:szCs w:val="20"/>
          <w:lang w:eastAsia="ar-SA"/>
        </w:rPr>
        <w:t xml:space="preserve">, именуемое в дальнейшем «Подрядчик», в лице _________________________, действующего на основании ________________, с другой стороны, </w:t>
      </w:r>
      <w:r w:rsidRPr="00EF7F08">
        <w:rPr>
          <w:color w:val="000000"/>
          <w:spacing w:val="-6"/>
          <w:sz w:val="20"/>
          <w:szCs w:val="20"/>
          <w:lang w:eastAsia="ar-SA"/>
        </w:rPr>
        <w:t xml:space="preserve">при совместном упоминании именуемые «Стороны», </w:t>
      </w:r>
      <w:r w:rsidRPr="00EF7F08">
        <w:rPr>
          <w:color w:val="000000"/>
          <w:sz w:val="20"/>
          <w:szCs w:val="20"/>
          <w:lang w:eastAsia="ar-SA"/>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на основании результатов определения поставщика (подрядчика, исполнителя) путем проведения аукциона в электронной форме № ________________________________, </w:t>
      </w:r>
      <w:r w:rsidRPr="00EF7F08">
        <w:rPr>
          <w:color w:val="000000"/>
          <w:spacing w:val="-6"/>
          <w:sz w:val="20"/>
          <w:szCs w:val="20"/>
          <w:lang w:eastAsia="ar-SA"/>
        </w:rPr>
        <w:t xml:space="preserve">заключили настоящий </w:t>
      </w:r>
      <w:r w:rsidRPr="00EF7F08">
        <w:rPr>
          <w:bCs/>
          <w:color w:val="000000"/>
          <w:spacing w:val="-6"/>
          <w:sz w:val="20"/>
          <w:szCs w:val="20"/>
          <w:lang w:eastAsia="ar-SA"/>
        </w:rPr>
        <w:t xml:space="preserve">муниципальный контракт </w:t>
      </w:r>
      <w:r w:rsidRPr="00EF7F08">
        <w:rPr>
          <w:color w:val="000000"/>
          <w:spacing w:val="-6"/>
          <w:sz w:val="20"/>
          <w:szCs w:val="20"/>
          <w:lang w:eastAsia="ar-SA"/>
        </w:rPr>
        <w:t>(далее по тексту –</w:t>
      </w:r>
      <w:r w:rsidRPr="00EF7F08">
        <w:rPr>
          <w:bCs/>
          <w:color w:val="000000"/>
          <w:spacing w:val="-6"/>
          <w:sz w:val="20"/>
          <w:szCs w:val="20"/>
          <w:lang w:eastAsia="ar-SA"/>
        </w:rPr>
        <w:t xml:space="preserve"> </w:t>
      </w:r>
      <w:r w:rsidRPr="00EF7F08">
        <w:rPr>
          <w:color w:val="000000"/>
          <w:spacing w:val="-6"/>
          <w:sz w:val="20"/>
          <w:szCs w:val="20"/>
          <w:lang w:eastAsia="ar-SA"/>
        </w:rPr>
        <w:t>контракт), о нижеследующем:</w:t>
      </w:r>
    </w:p>
    <w:p w:rsidR="000475A2" w:rsidRPr="00EF7F08" w:rsidRDefault="000475A2" w:rsidP="000475A2">
      <w:pPr>
        <w:shd w:val="clear" w:color="auto" w:fill="FFFFFF"/>
        <w:suppressAutoHyphens/>
        <w:ind w:firstLine="357"/>
        <w:jc w:val="both"/>
        <w:rPr>
          <w:color w:val="000000"/>
          <w:spacing w:val="-6"/>
          <w:sz w:val="20"/>
          <w:szCs w:val="20"/>
          <w:lang w:eastAsia="ar-SA"/>
        </w:rPr>
      </w:pPr>
    </w:p>
    <w:p w:rsidR="000475A2" w:rsidRPr="00EF7F08" w:rsidRDefault="000475A2" w:rsidP="000475A2">
      <w:pPr>
        <w:numPr>
          <w:ilvl w:val="0"/>
          <w:numId w:val="17"/>
        </w:numPr>
        <w:suppressAutoHyphens/>
        <w:ind w:left="0" w:firstLine="357"/>
        <w:jc w:val="center"/>
        <w:rPr>
          <w:b/>
          <w:color w:val="000000"/>
          <w:sz w:val="20"/>
          <w:szCs w:val="20"/>
          <w:lang w:eastAsia="ar-SA"/>
        </w:rPr>
      </w:pPr>
      <w:r w:rsidRPr="00EF7F08">
        <w:rPr>
          <w:b/>
          <w:color w:val="000000"/>
          <w:sz w:val="20"/>
          <w:szCs w:val="20"/>
          <w:lang w:eastAsia="ar-SA"/>
        </w:rPr>
        <w:t>ПРЕДМЕТ КОНТРАКТА</w:t>
      </w:r>
    </w:p>
    <w:p w:rsidR="000475A2" w:rsidRPr="00EF7F08" w:rsidRDefault="000475A2" w:rsidP="000475A2">
      <w:pPr>
        <w:pStyle w:val="Style787"/>
        <w:spacing w:line="240" w:lineRule="auto"/>
        <w:ind w:firstLine="708"/>
        <w:rPr>
          <w:color w:val="000000"/>
        </w:rPr>
      </w:pPr>
      <w:r w:rsidRPr="00EF7F08">
        <w:rPr>
          <w:color w:val="000000"/>
          <w:lang w:eastAsia="ar-SA"/>
        </w:rPr>
        <w:t xml:space="preserve">1.1. Предметом настоящего контракта является </w:t>
      </w:r>
      <w:r w:rsidR="008E5D7C" w:rsidRPr="00EF7F08">
        <w:rPr>
          <w:b/>
          <w:color w:val="000000"/>
          <w:lang w:eastAsia="ar-SA"/>
        </w:rPr>
        <w:t xml:space="preserve">выполнение работ по устройству пожарного пирса и подъездной дороги в п. Новотроицкий Сосновского муниципального района Челябинской </w:t>
      </w:r>
      <w:proofErr w:type="gramStart"/>
      <w:r w:rsidR="008E5D7C" w:rsidRPr="00EF7F08">
        <w:rPr>
          <w:b/>
          <w:color w:val="000000"/>
          <w:lang w:eastAsia="ar-SA"/>
        </w:rPr>
        <w:t>области</w:t>
      </w:r>
      <w:r w:rsidR="007D45F4" w:rsidRPr="00EF7F08">
        <w:rPr>
          <w:color w:val="000000"/>
          <w:lang w:eastAsia="ar-SA"/>
        </w:rPr>
        <w:t xml:space="preserve"> </w:t>
      </w:r>
      <w:r w:rsidRPr="00EF7F08">
        <w:t xml:space="preserve"> </w:t>
      </w:r>
      <w:r w:rsidRPr="00EF7F08">
        <w:rPr>
          <w:color w:val="000000"/>
          <w:lang w:eastAsia="ar-SA"/>
        </w:rPr>
        <w:t>(</w:t>
      </w:r>
      <w:proofErr w:type="gramEnd"/>
      <w:r w:rsidRPr="00EF7F08">
        <w:rPr>
          <w:color w:val="000000"/>
          <w:lang w:eastAsia="ar-SA"/>
        </w:rPr>
        <w:t>далее по тексту – объект).</w:t>
      </w:r>
    </w:p>
    <w:p w:rsidR="000475A2" w:rsidRPr="00EF7F08" w:rsidRDefault="000475A2" w:rsidP="000475A2">
      <w:pPr>
        <w:suppressAutoHyphens/>
        <w:ind w:firstLine="357"/>
        <w:jc w:val="both"/>
        <w:rPr>
          <w:color w:val="000000"/>
          <w:sz w:val="20"/>
          <w:szCs w:val="20"/>
          <w:lang w:eastAsia="ar-SA"/>
        </w:rPr>
      </w:pPr>
      <w:r w:rsidRPr="00EF7F08">
        <w:rPr>
          <w:color w:val="000000"/>
          <w:sz w:val="20"/>
          <w:szCs w:val="20"/>
          <w:lang w:eastAsia="ar-SA"/>
        </w:rPr>
        <w:t>Работы должны быть выполнены в соответствии и на условиях, предусмотренных настоящим контрактом, в объеме, согласно сметной документации, техническому заданию (Приложение 1 к контракту).</w:t>
      </w:r>
    </w:p>
    <w:p w:rsidR="000475A2" w:rsidRPr="00EF7F08" w:rsidRDefault="000475A2" w:rsidP="000475A2">
      <w:pPr>
        <w:suppressAutoHyphens/>
        <w:ind w:firstLine="357"/>
        <w:jc w:val="both"/>
        <w:rPr>
          <w:color w:val="000000"/>
          <w:sz w:val="20"/>
          <w:szCs w:val="20"/>
          <w:lang w:eastAsia="ar-SA"/>
        </w:rPr>
      </w:pPr>
      <w:r w:rsidRPr="00EF7F08">
        <w:rPr>
          <w:color w:val="000000"/>
          <w:sz w:val="20"/>
          <w:szCs w:val="20"/>
          <w:lang w:eastAsia="ar-SA"/>
        </w:rPr>
        <w:t>1.2. В соответствии с настоящим контрактом стороны принимают на себя следующие обязательства:</w:t>
      </w:r>
    </w:p>
    <w:p w:rsidR="000475A2" w:rsidRPr="00EF7F08" w:rsidRDefault="000475A2" w:rsidP="000475A2">
      <w:pPr>
        <w:suppressAutoHyphens/>
        <w:ind w:firstLine="357"/>
        <w:jc w:val="both"/>
        <w:rPr>
          <w:sz w:val="20"/>
          <w:szCs w:val="20"/>
          <w:lang w:eastAsia="ar-SA"/>
        </w:rPr>
      </w:pPr>
      <w:r w:rsidRPr="00EF7F08">
        <w:rPr>
          <w:sz w:val="20"/>
          <w:szCs w:val="20"/>
          <w:lang w:eastAsia="ar-SA"/>
        </w:rPr>
        <w:t>Подрядчик по заданию Муниципального заказчика обязуется своими и (или) привлеченными силами с использованием своих материалов выполнить все связанные с ремонтом объекта работы в соответствии с утвержденной сметной документацией, техническим заданием (Приложение 1 к контракту) с соблюдением требований нормативных правовых актов, строительных норм и правил, условий настоящего контракта и п</w:t>
      </w:r>
      <w:r w:rsidRPr="00EF7F08">
        <w:rPr>
          <w:spacing w:val="-3"/>
          <w:sz w:val="20"/>
          <w:szCs w:val="20"/>
          <w:lang w:eastAsia="ar-SA"/>
        </w:rPr>
        <w:t xml:space="preserve">редъявить к сроку окончания работ объект </w:t>
      </w:r>
      <w:r w:rsidRPr="00EF7F08">
        <w:rPr>
          <w:sz w:val="20"/>
          <w:szCs w:val="20"/>
          <w:lang w:eastAsia="ar-SA"/>
        </w:rPr>
        <w:t xml:space="preserve">в </w:t>
      </w:r>
      <w:r w:rsidRPr="00EF7F08">
        <w:rPr>
          <w:spacing w:val="-3"/>
          <w:sz w:val="20"/>
          <w:szCs w:val="20"/>
          <w:lang w:eastAsia="ar-SA"/>
        </w:rPr>
        <w:t xml:space="preserve">полной </w:t>
      </w:r>
      <w:r w:rsidRPr="00EF7F08">
        <w:rPr>
          <w:sz w:val="20"/>
          <w:szCs w:val="20"/>
          <w:lang w:eastAsia="ar-SA"/>
        </w:rPr>
        <w:t xml:space="preserve">строительной </w:t>
      </w:r>
      <w:r w:rsidRPr="00EF7F08">
        <w:rPr>
          <w:spacing w:val="-3"/>
          <w:sz w:val="20"/>
          <w:szCs w:val="20"/>
          <w:lang w:eastAsia="ar-SA"/>
        </w:rPr>
        <w:t>готовности с комплектом необходимой исполнительно-технической документации</w:t>
      </w:r>
      <w:r w:rsidRPr="00EF7F08">
        <w:rPr>
          <w:sz w:val="20"/>
          <w:szCs w:val="20"/>
          <w:lang w:eastAsia="ar-SA"/>
        </w:rPr>
        <w:t xml:space="preserve"> и с возможностью использовать объект по назначению (далее по тексту – работы).</w:t>
      </w:r>
    </w:p>
    <w:p w:rsidR="000475A2" w:rsidRPr="00EF7F08" w:rsidRDefault="000475A2" w:rsidP="000475A2">
      <w:pPr>
        <w:suppressAutoHyphens/>
        <w:ind w:firstLine="720"/>
        <w:jc w:val="both"/>
        <w:rPr>
          <w:sz w:val="20"/>
          <w:szCs w:val="20"/>
          <w:lang w:eastAsia="ar-SA"/>
        </w:rPr>
      </w:pPr>
      <w:r w:rsidRPr="00EF7F08">
        <w:rPr>
          <w:sz w:val="20"/>
          <w:szCs w:val="20"/>
          <w:lang w:eastAsia="ar-SA"/>
        </w:rPr>
        <w:t>Муниципальный заказчик обязуется: принимать фактически выполненные объемы работ, обеспечивать их оплату в пределах цены контракта.</w:t>
      </w:r>
    </w:p>
    <w:p w:rsidR="000475A2" w:rsidRPr="00EF7F08" w:rsidRDefault="000475A2" w:rsidP="000475A2">
      <w:pPr>
        <w:suppressAutoHyphens/>
        <w:ind w:firstLine="720"/>
        <w:jc w:val="both"/>
        <w:rPr>
          <w:rFonts w:eastAsia="Calibri"/>
          <w:sz w:val="20"/>
          <w:szCs w:val="20"/>
          <w:lang w:eastAsia="en-US"/>
        </w:rPr>
      </w:pPr>
      <w:r w:rsidRPr="00EF7F08">
        <w:rPr>
          <w:sz w:val="20"/>
          <w:szCs w:val="20"/>
          <w:lang w:eastAsia="ar-SA"/>
        </w:rPr>
        <w:t xml:space="preserve">1.3. </w:t>
      </w:r>
      <w:r w:rsidRPr="00EF7F08">
        <w:rPr>
          <w:rFonts w:eastAsia="Calibri"/>
          <w:spacing w:val="-2"/>
          <w:sz w:val="20"/>
          <w:szCs w:val="20"/>
          <w:lang w:val="x-none" w:eastAsia="ar-SA"/>
        </w:rPr>
        <w:t xml:space="preserve">Место выполнения работ: </w:t>
      </w:r>
      <w:r w:rsidRPr="00EF7F08">
        <w:rPr>
          <w:rFonts w:eastAsia="Calibri"/>
          <w:sz w:val="20"/>
          <w:szCs w:val="20"/>
          <w:lang w:val="x-none" w:eastAsia="en-US"/>
        </w:rPr>
        <w:t>Челябинская область, Сосновский район</w:t>
      </w:r>
      <w:r w:rsidRPr="00EF7F08">
        <w:rPr>
          <w:rFonts w:eastAsia="Calibri"/>
          <w:sz w:val="20"/>
          <w:szCs w:val="20"/>
          <w:lang w:eastAsia="en-US"/>
        </w:rPr>
        <w:t xml:space="preserve">, </w:t>
      </w:r>
      <w:r w:rsidR="007D45F4" w:rsidRPr="00EF7F08">
        <w:rPr>
          <w:rFonts w:eastAsia="Calibri"/>
          <w:sz w:val="20"/>
          <w:szCs w:val="20"/>
          <w:lang w:eastAsia="en-US"/>
        </w:rPr>
        <w:t xml:space="preserve">п. </w:t>
      </w:r>
      <w:r w:rsidR="008E5D7C" w:rsidRPr="00EF7F08">
        <w:rPr>
          <w:rFonts w:eastAsia="Calibri"/>
          <w:sz w:val="20"/>
          <w:szCs w:val="20"/>
          <w:lang w:eastAsia="en-US"/>
        </w:rPr>
        <w:t>Новотроицкий.</w:t>
      </w:r>
    </w:p>
    <w:p w:rsidR="000475A2" w:rsidRPr="00EF7F08" w:rsidRDefault="000475A2" w:rsidP="000475A2">
      <w:pPr>
        <w:suppressAutoHyphens/>
        <w:ind w:firstLine="720"/>
        <w:jc w:val="both"/>
        <w:rPr>
          <w:rFonts w:eastAsia="Calibri"/>
          <w:b/>
          <w:sz w:val="20"/>
          <w:szCs w:val="20"/>
          <w:lang w:eastAsia="ar-SA"/>
        </w:rPr>
      </w:pPr>
    </w:p>
    <w:p w:rsidR="000475A2" w:rsidRPr="00EF7F08" w:rsidRDefault="000475A2" w:rsidP="000475A2">
      <w:pPr>
        <w:suppressAutoHyphens/>
        <w:jc w:val="center"/>
        <w:rPr>
          <w:b/>
          <w:sz w:val="20"/>
          <w:szCs w:val="20"/>
          <w:lang w:eastAsia="ar-SA"/>
        </w:rPr>
      </w:pPr>
      <w:r w:rsidRPr="00EF7F08">
        <w:rPr>
          <w:b/>
          <w:sz w:val="20"/>
          <w:szCs w:val="20"/>
          <w:lang w:eastAsia="ar-SA"/>
        </w:rPr>
        <w:t>2. СРОК ДЕЙСТВИЯ КОНТРАКТА И ВЫПОЛНЕНИЯ РАБОТ</w:t>
      </w:r>
    </w:p>
    <w:p w:rsidR="000475A2" w:rsidRPr="00EF7F08" w:rsidRDefault="000475A2" w:rsidP="000475A2">
      <w:pPr>
        <w:suppressAutoHyphens/>
        <w:ind w:firstLine="720"/>
        <w:jc w:val="both"/>
        <w:rPr>
          <w:sz w:val="20"/>
          <w:szCs w:val="20"/>
          <w:lang w:eastAsia="ar-SA"/>
        </w:rPr>
      </w:pPr>
      <w:r w:rsidRPr="00EF7F08">
        <w:rPr>
          <w:sz w:val="20"/>
          <w:szCs w:val="20"/>
          <w:lang w:eastAsia="ar-SA"/>
        </w:rPr>
        <w:t>2.1. Настоящий контракт считается заключенным и вступает в силу с момента подписания сторонами и действует до 31.12.2018 года.</w:t>
      </w:r>
    </w:p>
    <w:p w:rsidR="000475A2" w:rsidRPr="00EF7F08" w:rsidRDefault="000475A2" w:rsidP="000475A2">
      <w:pPr>
        <w:suppressAutoHyphens/>
        <w:ind w:firstLine="720"/>
        <w:jc w:val="both"/>
        <w:rPr>
          <w:sz w:val="20"/>
          <w:szCs w:val="20"/>
          <w:lang w:eastAsia="ar-SA"/>
        </w:rPr>
      </w:pPr>
      <w:r w:rsidRPr="00EF7F08">
        <w:rPr>
          <w:sz w:val="20"/>
          <w:szCs w:val="20"/>
          <w:lang w:eastAsia="ar-SA"/>
        </w:rPr>
        <w:t xml:space="preserve">2.2. Сроки выполнения работ: </w:t>
      </w:r>
    </w:p>
    <w:p w:rsidR="000475A2" w:rsidRPr="00EF7F08" w:rsidRDefault="000475A2" w:rsidP="000475A2">
      <w:pPr>
        <w:suppressAutoHyphens/>
        <w:ind w:left="709"/>
        <w:jc w:val="both"/>
        <w:rPr>
          <w:sz w:val="20"/>
          <w:szCs w:val="20"/>
          <w:lang w:eastAsia="ar-SA"/>
        </w:rPr>
      </w:pPr>
      <w:r w:rsidRPr="00EF7F08">
        <w:rPr>
          <w:sz w:val="20"/>
          <w:szCs w:val="20"/>
          <w:lang w:eastAsia="ar-SA"/>
        </w:rPr>
        <w:t>Начало выполнения работ – с момента заключения контракта.</w:t>
      </w:r>
    </w:p>
    <w:p w:rsidR="000475A2" w:rsidRPr="00EF7F08" w:rsidRDefault="000475A2" w:rsidP="000475A2">
      <w:pPr>
        <w:suppressAutoHyphens/>
        <w:ind w:left="709"/>
        <w:jc w:val="both"/>
        <w:rPr>
          <w:sz w:val="20"/>
          <w:szCs w:val="20"/>
          <w:lang w:eastAsia="ar-SA"/>
        </w:rPr>
      </w:pPr>
      <w:r w:rsidRPr="00EF7F08">
        <w:rPr>
          <w:sz w:val="20"/>
          <w:szCs w:val="20"/>
          <w:lang w:eastAsia="ar-SA"/>
        </w:rPr>
        <w:t>Окончание выполнения работ – не позднее 25.09.2018г.</w:t>
      </w:r>
    </w:p>
    <w:p w:rsidR="000475A2" w:rsidRPr="00EF7F08" w:rsidRDefault="000475A2" w:rsidP="000475A2">
      <w:pPr>
        <w:suppressAutoHyphens/>
        <w:ind w:left="709"/>
        <w:jc w:val="both"/>
        <w:rPr>
          <w:sz w:val="20"/>
          <w:szCs w:val="20"/>
          <w:lang w:eastAsia="ar-SA"/>
        </w:rPr>
      </w:pPr>
    </w:p>
    <w:p w:rsidR="000475A2" w:rsidRPr="00EF7F08" w:rsidRDefault="000475A2" w:rsidP="000475A2">
      <w:pPr>
        <w:suppressAutoHyphens/>
        <w:jc w:val="center"/>
        <w:rPr>
          <w:b/>
          <w:sz w:val="20"/>
          <w:szCs w:val="20"/>
          <w:lang w:eastAsia="ar-SA"/>
        </w:rPr>
      </w:pPr>
      <w:r w:rsidRPr="00EF7F08">
        <w:rPr>
          <w:b/>
          <w:sz w:val="20"/>
          <w:szCs w:val="20"/>
          <w:lang w:eastAsia="ar-SA"/>
        </w:rPr>
        <w:t xml:space="preserve">3. ЦЕНА КОНТРАКТА </w:t>
      </w:r>
    </w:p>
    <w:p w:rsidR="000475A2" w:rsidRPr="00EF7F08" w:rsidRDefault="000475A2" w:rsidP="000475A2">
      <w:pPr>
        <w:suppressAutoHyphens/>
        <w:ind w:firstLine="720"/>
        <w:jc w:val="both"/>
        <w:rPr>
          <w:sz w:val="20"/>
          <w:szCs w:val="20"/>
          <w:lang w:eastAsia="ar-SA"/>
        </w:rPr>
      </w:pPr>
      <w:r w:rsidRPr="00EF7F08">
        <w:rPr>
          <w:sz w:val="20"/>
          <w:szCs w:val="20"/>
          <w:lang w:eastAsia="ar-SA"/>
        </w:rPr>
        <w:t>3.1. Цена контракта в текущих ценах составляет ______________________ (_____________________________) рублей __ копеек, в том числе НДС (если предусмотрен). Цена контракта является твердой, определяется на весь срок исполнения контракта и не подлежит изменению за исключением случаев, предусмотренных п. 12.2 настоящего Контракта.</w:t>
      </w:r>
    </w:p>
    <w:p w:rsidR="000475A2" w:rsidRPr="00EF7F08" w:rsidRDefault="000475A2" w:rsidP="000475A2">
      <w:pPr>
        <w:suppressAutoHyphens/>
        <w:ind w:firstLine="720"/>
        <w:jc w:val="both"/>
        <w:rPr>
          <w:sz w:val="20"/>
          <w:szCs w:val="20"/>
          <w:lang w:eastAsia="ar-SA"/>
        </w:rPr>
      </w:pPr>
      <w:r w:rsidRPr="00EF7F08">
        <w:rPr>
          <w:sz w:val="20"/>
          <w:szCs w:val="20"/>
          <w:lang w:eastAsia="ar-SA"/>
        </w:rPr>
        <w:t xml:space="preserve">3.2. Цена контракта включает в себя затраты в соответствии с утвержденной сметной документацией, а именно: затраты на подрядные работы, непредвиденные затраты, оборудование, материалы, НДС и другие обязательные платежи на весь период выполнения работ. </w:t>
      </w:r>
    </w:p>
    <w:p w:rsidR="000475A2" w:rsidRPr="00EF7F08" w:rsidRDefault="000475A2" w:rsidP="000475A2">
      <w:pPr>
        <w:suppressAutoHyphens/>
        <w:ind w:firstLine="720"/>
        <w:jc w:val="both"/>
        <w:rPr>
          <w:sz w:val="20"/>
          <w:szCs w:val="20"/>
          <w:lang w:eastAsia="ar-SA"/>
        </w:rPr>
      </w:pPr>
      <w:r w:rsidRPr="00EF7F08">
        <w:rPr>
          <w:sz w:val="20"/>
          <w:szCs w:val="20"/>
          <w:lang w:eastAsia="ar-SA"/>
        </w:rPr>
        <w:t>3.3. Стоимость видов работ, выполняемых подрядчиком по настоящему Контракту, определяется в соответствии с утвержденной сметной документацией в текущих ценах с учетом коэффициента снижения начальной (максимальной) цены контракта по итогам аукциона в электронной форме.</w:t>
      </w:r>
    </w:p>
    <w:p w:rsidR="000475A2" w:rsidRPr="00EF7F08" w:rsidRDefault="000475A2" w:rsidP="000475A2">
      <w:pPr>
        <w:suppressAutoHyphens/>
        <w:ind w:firstLine="720"/>
        <w:jc w:val="both"/>
        <w:rPr>
          <w:sz w:val="20"/>
          <w:szCs w:val="20"/>
          <w:lang w:eastAsia="ar-SA"/>
        </w:rPr>
      </w:pPr>
      <w:r w:rsidRPr="00EF7F08">
        <w:rPr>
          <w:sz w:val="20"/>
          <w:szCs w:val="20"/>
          <w:lang w:eastAsia="ar-SA"/>
        </w:rPr>
        <w:t>3.4. Коэффициент снижения начальной (максимальной) цены контракта рассчитывается путем деления цены, предложенной победителем аукциона в электронной форме на начальную (максимальную) цену контракта и составляет: _____________ (заполняется по итогам аукциона в электронной форме).</w:t>
      </w:r>
    </w:p>
    <w:p w:rsidR="006A0463" w:rsidRPr="00EF7F08" w:rsidRDefault="000475A2" w:rsidP="006A0463">
      <w:pPr>
        <w:ind w:firstLine="708"/>
        <w:jc w:val="both"/>
        <w:rPr>
          <w:b/>
          <w:i/>
          <w:sz w:val="20"/>
          <w:szCs w:val="20"/>
        </w:rPr>
      </w:pPr>
      <w:r w:rsidRPr="00EF7F08">
        <w:rPr>
          <w:sz w:val="20"/>
          <w:szCs w:val="20"/>
          <w:lang w:eastAsia="ar-SA"/>
        </w:rPr>
        <w:t xml:space="preserve">3.5. </w:t>
      </w:r>
      <w:r w:rsidR="006A0463" w:rsidRPr="00EF7F08">
        <w:rPr>
          <w:b/>
          <w:i/>
          <w:sz w:val="20"/>
          <w:szCs w:val="20"/>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6A0463" w:rsidRPr="00EF7F08" w:rsidRDefault="006A0463" w:rsidP="006A0463">
      <w:pPr>
        <w:widowControl w:val="0"/>
        <w:suppressAutoHyphens/>
        <w:spacing w:line="100" w:lineRule="atLeast"/>
        <w:ind w:firstLine="540"/>
        <w:jc w:val="both"/>
        <w:rPr>
          <w:snapToGrid w:val="0"/>
          <w:sz w:val="20"/>
          <w:szCs w:val="20"/>
        </w:rPr>
      </w:pPr>
      <w:r w:rsidRPr="00EF7F08">
        <w:rPr>
          <w:snapToGrid w:val="0"/>
          <w:sz w:val="20"/>
          <w:szCs w:val="20"/>
        </w:rPr>
        <w:t xml:space="preserve">3.6. Источник финансирования: бюджет </w:t>
      </w:r>
      <w:proofErr w:type="spellStart"/>
      <w:r w:rsidRPr="00EF7F08">
        <w:rPr>
          <w:snapToGrid w:val="0"/>
          <w:sz w:val="20"/>
          <w:szCs w:val="20"/>
        </w:rPr>
        <w:t>Полетаевского</w:t>
      </w:r>
      <w:proofErr w:type="spellEnd"/>
      <w:r w:rsidRPr="00EF7F08">
        <w:rPr>
          <w:snapToGrid w:val="0"/>
          <w:sz w:val="20"/>
          <w:szCs w:val="20"/>
        </w:rPr>
        <w:t xml:space="preserve"> сельского поселения.</w:t>
      </w:r>
    </w:p>
    <w:p w:rsidR="000475A2" w:rsidRPr="00EF7F08" w:rsidRDefault="000475A2" w:rsidP="000475A2">
      <w:pPr>
        <w:widowControl w:val="0"/>
        <w:suppressAutoHyphens/>
        <w:spacing w:line="100" w:lineRule="atLeast"/>
        <w:ind w:firstLine="540"/>
        <w:jc w:val="both"/>
        <w:rPr>
          <w:b/>
          <w:i/>
          <w:snapToGrid w:val="0"/>
          <w:sz w:val="20"/>
          <w:szCs w:val="20"/>
        </w:rPr>
      </w:pPr>
    </w:p>
    <w:p w:rsidR="000475A2" w:rsidRPr="00EF7F08" w:rsidRDefault="000475A2" w:rsidP="000475A2">
      <w:pPr>
        <w:suppressAutoHyphens/>
        <w:ind w:firstLine="708"/>
        <w:jc w:val="center"/>
        <w:rPr>
          <w:color w:val="FF0000"/>
          <w:spacing w:val="-1"/>
          <w:sz w:val="20"/>
          <w:szCs w:val="20"/>
          <w:lang w:eastAsia="ar-SA"/>
        </w:rPr>
      </w:pPr>
      <w:r w:rsidRPr="00EF7F08">
        <w:rPr>
          <w:b/>
          <w:sz w:val="20"/>
          <w:szCs w:val="20"/>
          <w:lang w:eastAsia="ar-SA"/>
        </w:rPr>
        <w:lastRenderedPageBreak/>
        <w:t>4. ПРИЕМКА ВЫПОЛНЕННЫХ РАБОТ. ПОРЯДОК РАСЧЕТОВ</w:t>
      </w:r>
      <w:r w:rsidRPr="00EF7F08">
        <w:rPr>
          <w:spacing w:val="-1"/>
          <w:sz w:val="20"/>
          <w:szCs w:val="20"/>
          <w:lang w:eastAsia="ar-SA"/>
        </w:rPr>
        <w:t>.</w:t>
      </w:r>
      <w:r w:rsidRPr="00EF7F08">
        <w:rPr>
          <w:color w:val="FF0000"/>
          <w:spacing w:val="-1"/>
          <w:sz w:val="20"/>
          <w:szCs w:val="20"/>
          <w:lang w:eastAsia="ar-SA"/>
        </w:rPr>
        <w:t> </w:t>
      </w:r>
    </w:p>
    <w:p w:rsidR="000475A2" w:rsidRPr="00EF7F08" w:rsidRDefault="000475A2" w:rsidP="000475A2">
      <w:pPr>
        <w:suppressAutoHyphens/>
        <w:ind w:firstLine="709"/>
        <w:jc w:val="both"/>
        <w:rPr>
          <w:color w:val="FF0000"/>
          <w:spacing w:val="-1"/>
          <w:sz w:val="20"/>
          <w:szCs w:val="20"/>
          <w:lang w:eastAsia="ar-SA"/>
        </w:rPr>
      </w:pPr>
      <w:r w:rsidRPr="00EF7F08">
        <w:rPr>
          <w:spacing w:val="-1"/>
          <w:sz w:val="20"/>
          <w:szCs w:val="20"/>
          <w:lang w:eastAsia="ar-SA"/>
        </w:rPr>
        <w:t xml:space="preserve">4.1. </w:t>
      </w:r>
      <w:r w:rsidRPr="00EF7F08">
        <w:rPr>
          <w:bCs/>
          <w:color w:val="000000"/>
          <w:spacing w:val="-1"/>
          <w:sz w:val="20"/>
          <w:szCs w:val="20"/>
        </w:rPr>
        <w:t>Подрядчик</w:t>
      </w:r>
      <w:r w:rsidRPr="00EF7F08">
        <w:rPr>
          <w:color w:val="000000"/>
          <w:sz w:val="20"/>
          <w:szCs w:val="20"/>
        </w:rPr>
        <w:t xml:space="preserve"> в течение 2 дней с момента выполнения работ уведомляет муниципального заказчика и организацию, </w:t>
      </w:r>
      <w:r w:rsidRPr="00EF7F08">
        <w:rPr>
          <w:spacing w:val="-1"/>
          <w:sz w:val="20"/>
          <w:szCs w:val="20"/>
        </w:rPr>
        <w:t>осуществляющую контроль за ходом работ,</w:t>
      </w:r>
      <w:r w:rsidRPr="00EF7F08">
        <w:rPr>
          <w:color w:val="000000"/>
          <w:sz w:val="20"/>
          <w:szCs w:val="20"/>
        </w:rPr>
        <w:t xml:space="preserve"> о готовности выполненных работ к приемке и представляет последней соответствующую документацию (акт выполненных Работ по форме № КС-2, с</w:t>
      </w:r>
      <w:r w:rsidRPr="00EF7F08">
        <w:rPr>
          <w:color w:val="000000"/>
          <w:spacing w:val="1"/>
          <w:sz w:val="20"/>
          <w:szCs w:val="20"/>
        </w:rPr>
        <w:t xml:space="preserve">правку о стоимости выполненных работ по форме КС-3, </w:t>
      </w:r>
      <w:r w:rsidRPr="00EF7F08">
        <w:rPr>
          <w:color w:val="000000"/>
          <w:sz w:val="20"/>
          <w:szCs w:val="20"/>
        </w:rPr>
        <w:t>счета-фактуры (счета)) для проверки соответствия качества и количества выполненных работ, предусмотренных контрактом.</w:t>
      </w:r>
    </w:p>
    <w:p w:rsidR="000475A2" w:rsidRPr="00EF7F08" w:rsidRDefault="000475A2" w:rsidP="000475A2">
      <w:pPr>
        <w:suppressAutoHyphens/>
        <w:ind w:firstLine="709"/>
        <w:jc w:val="both"/>
        <w:rPr>
          <w:color w:val="000000"/>
          <w:spacing w:val="2"/>
          <w:sz w:val="20"/>
          <w:szCs w:val="20"/>
        </w:rPr>
      </w:pPr>
      <w:r w:rsidRPr="00EF7F08">
        <w:rPr>
          <w:sz w:val="20"/>
          <w:szCs w:val="20"/>
        </w:rPr>
        <w:t xml:space="preserve">4.2. Подрядчик в течение 2 дней с момента подписания </w:t>
      </w:r>
      <w:r w:rsidRPr="00EF7F08">
        <w:rPr>
          <w:spacing w:val="-1"/>
          <w:sz w:val="20"/>
          <w:szCs w:val="20"/>
        </w:rPr>
        <w:t>организацией, осуществляющей контроль за ходом работ, представляет муниципальному заказчику следующие документы</w:t>
      </w:r>
      <w:r w:rsidRPr="00EF7F08">
        <w:rPr>
          <w:color w:val="000000"/>
          <w:spacing w:val="4"/>
          <w:sz w:val="20"/>
          <w:szCs w:val="20"/>
        </w:rPr>
        <w:t xml:space="preserve">: форму № КС-3 </w:t>
      </w:r>
      <w:r w:rsidRPr="00EF7F08">
        <w:rPr>
          <w:color w:val="000000"/>
          <w:spacing w:val="1"/>
          <w:sz w:val="20"/>
          <w:szCs w:val="20"/>
        </w:rPr>
        <w:t xml:space="preserve">«Справка о стоимости выполненных работ», форму № КС-2 «Акт о приемке выполненных </w:t>
      </w:r>
      <w:r w:rsidRPr="00EF7F08">
        <w:rPr>
          <w:color w:val="000000"/>
          <w:spacing w:val="2"/>
          <w:sz w:val="20"/>
          <w:szCs w:val="20"/>
        </w:rPr>
        <w:t xml:space="preserve">работ», «Акт рабочей комиссии о приемке в эксплуатацию законченного строительством (ремонтом) здания, сооружения, инженерных сетей», </w:t>
      </w:r>
      <w:r w:rsidRPr="00EF7F08">
        <w:rPr>
          <w:color w:val="000000"/>
          <w:spacing w:val="3"/>
          <w:sz w:val="20"/>
          <w:szCs w:val="20"/>
        </w:rPr>
        <w:t>счета-фактуры (счета) к ним,</w:t>
      </w:r>
      <w:r w:rsidRPr="00EF7F08">
        <w:rPr>
          <w:color w:val="000000"/>
          <w:spacing w:val="2"/>
          <w:sz w:val="20"/>
          <w:szCs w:val="20"/>
        </w:rPr>
        <w:t xml:space="preserve"> счета-фактуры (счета), исполнительно-техническую документацию. </w:t>
      </w:r>
      <w:r w:rsidRPr="00EF7F08">
        <w:rPr>
          <w:spacing w:val="2"/>
          <w:sz w:val="20"/>
          <w:szCs w:val="20"/>
        </w:rPr>
        <w:t xml:space="preserve">Оригиналы документов представляются в 3-х экземплярах </w:t>
      </w:r>
      <w:r w:rsidRPr="00EF7F08">
        <w:rPr>
          <w:spacing w:val="-1"/>
          <w:sz w:val="20"/>
          <w:szCs w:val="20"/>
        </w:rPr>
        <w:t>на бумажном носителе.</w:t>
      </w:r>
    </w:p>
    <w:p w:rsidR="000475A2" w:rsidRPr="00EF7F08" w:rsidRDefault="000475A2" w:rsidP="000475A2">
      <w:pPr>
        <w:ind w:firstLine="567"/>
        <w:jc w:val="both"/>
        <w:rPr>
          <w:spacing w:val="-1"/>
          <w:sz w:val="20"/>
          <w:szCs w:val="20"/>
        </w:rPr>
      </w:pPr>
      <w:r w:rsidRPr="00EF7F08">
        <w:rPr>
          <w:spacing w:val="-3"/>
          <w:sz w:val="20"/>
          <w:szCs w:val="20"/>
          <w:lang w:eastAsia="ar-SA"/>
        </w:rPr>
        <w:t>4.3.</w:t>
      </w:r>
      <w:r w:rsidRPr="00EF7F08">
        <w:rPr>
          <w:sz w:val="20"/>
          <w:szCs w:val="20"/>
          <w:lang w:eastAsia="ar-SA"/>
        </w:rPr>
        <w:t> </w:t>
      </w:r>
      <w:r w:rsidRPr="00EF7F08">
        <w:rPr>
          <w:spacing w:val="-3"/>
          <w:sz w:val="20"/>
          <w:szCs w:val="20"/>
          <w:lang w:eastAsia="ar-SA"/>
        </w:rPr>
        <w:t xml:space="preserve">Муниципальный заказчик в течение 30 (тридцати) рабочих дней принимает, проверяет и оформляет представленные документы, подписывает форму № КС-3 </w:t>
      </w:r>
      <w:r w:rsidRPr="00EF7F08">
        <w:rPr>
          <w:spacing w:val="-4"/>
          <w:sz w:val="20"/>
          <w:szCs w:val="20"/>
          <w:lang w:eastAsia="ar-SA"/>
        </w:rPr>
        <w:t xml:space="preserve">или направляет обоснованный отказ. </w:t>
      </w:r>
    </w:p>
    <w:p w:rsidR="000475A2" w:rsidRPr="00EF7F08" w:rsidRDefault="000475A2" w:rsidP="000475A2">
      <w:pPr>
        <w:ind w:firstLine="567"/>
        <w:jc w:val="both"/>
        <w:rPr>
          <w:sz w:val="20"/>
          <w:szCs w:val="20"/>
        </w:rPr>
      </w:pPr>
      <w:r w:rsidRPr="00EF7F08">
        <w:rPr>
          <w:spacing w:val="4"/>
          <w:sz w:val="20"/>
          <w:szCs w:val="20"/>
          <w:lang w:eastAsia="ar-SA"/>
        </w:rPr>
        <w:t>4.4. </w:t>
      </w:r>
      <w:r w:rsidRPr="00EF7F08">
        <w:rPr>
          <w:sz w:val="20"/>
          <w:szCs w:val="20"/>
        </w:rPr>
        <w:t xml:space="preserve">В случае выявления муниципальным заказчиком или </w:t>
      </w:r>
      <w:r w:rsidRPr="00EF7F08">
        <w:rPr>
          <w:spacing w:val="-1"/>
          <w:sz w:val="20"/>
          <w:szCs w:val="20"/>
        </w:rPr>
        <w:t xml:space="preserve">организацией, осуществляющей контроль за ходом работ, </w:t>
      </w:r>
      <w:r w:rsidRPr="00EF7F08">
        <w:rPr>
          <w:sz w:val="20"/>
          <w:szCs w:val="20"/>
        </w:rPr>
        <w:t xml:space="preserve"> несоответствия сведений об объемах, содержании и стоимости работ, отраженных в документах, фактически выполненным работам и их стоимости, определенной в соответствии с настоящим контрактом, муниципальный заказчик или </w:t>
      </w:r>
      <w:r w:rsidRPr="00EF7F08">
        <w:rPr>
          <w:spacing w:val="-1"/>
          <w:sz w:val="20"/>
          <w:szCs w:val="20"/>
        </w:rPr>
        <w:t>организация, осуществляющая контроль за ходом работ,</w:t>
      </w:r>
      <w:r w:rsidRPr="00EF7F08">
        <w:rPr>
          <w:sz w:val="20"/>
          <w:szCs w:val="20"/>
        </w:rPr>
        <w:t xml:space="preserve"> немедленно при обнаружении этого несоответствия уведомляет об этом подрядчика и не подписывает документы до внесения подрядчиком в них соответствующих изменений.</w:t>
      </w:r>
    </w:p>
    <w:p w:rsidR="000475A2" w:rsidRPr="00EF7F08" w:rsidRDefault="000475A2" w:rsidP="000475A2">
      <w:pPr>
        <w:widowControl w:val="0"/>
        <w:autoSpaceDE w:val="0"/>
        <w:autoSpaceDN w:val="0"/>
        <w:adjustRightInd w:val="0"/>
        <w:ind w:firstLine="540"/>
        <w:jc w:val="both"/>
        <w:rPr>
          <w:sz w:val="20"/>
          <w:szCs w:val="20"/>
          <w:lang w:eastAsia="ar-SA"/>
        </w:rPr>
      </w:pPr>
      <w:r w:rsidRPr="00EF7F08">
        <w:rPr>
          <w:sz w:val="20"/>
          <w:szCs w:val="20"/>
          <w:lang w:eastAsia="ar-SA"/>
        </w:rPr>
        <w:t>4.5. </w:t>
      </w:r>
      <w:r w:rsidRPr="00EF7F08">
        <w:rPr>
          <w:spacing w:val="1"/>
          <w:sz w:val="20"/>
          <w:szCs w:val="20"/>
          <w:lang w:eastAsia="ar-SA"/>
        </w:rPr>
        <w:t xml:space="preserve"> М</w:t>
      </w:r>
      <w:r w:rsidRPr="00EF7F08">
        <w:rPr>
          <w:spacing w:val="-5"/>
          <w:sz w:val="20"/>
          <w:szCs w:val="20"/>
          <w:lang w:eastAsia="ar-SA"/>
        </w:rPr>
        <w:t>униципальный заказчик</w:t>
      </w:r>
      <w:r w:rsidRPr="00EF7F08">
        <w:rPr>
          <w:spacing w:val="-3"/>
          <w:sz w:val="20"/>
          <w:szCs w:val="20"/>
          <w:lang w:eastAsia="ar-SA"/>
        </w:rPr>
        <w:t xml:space="preserve"> осуществляет со своего лицевого счета на расчетный счет подрядчика оплату</w:t>
      </w:r>
      <w:r w:rsidRPr="00EF7F08">
        <w:rPr>
          <w:sz w:val="20"/>
          <w:szCs w:val="20"/>
          <w:lang w:eastAsia="ar-SA"/>
        </w:rPr>
        <w:t xml:space="preserve"> за фактически выполненные подрядчиком объёмы работ </w:t>
      </w:r>
      <w:r w:rsidRPr="00EF7F08">
        <w:rPr>
          <w:rFonts w:eastAsia="Calibri"/>
          <w:sz w:val="20"/>
          <w:szCs w:val="20"/>
        </w:rPr>
        <w:t xml:space="preserve">в течение 15 (пятнадцати) рабочих дней с даты подписания </w:t>
      </w:r>
      <w:r w:rsidRPr="00EF7F08">
        <w:rPr>
          <w:sz w:val="20"/>
          <w:szCs w:val="20"/>
          <w:lang w:eastAsia="ar-SA"/>
        </w:rPr>
        <w:t>форм № КС-2, КС-3.</w:t>
      </w:r>
    </w:p>
    <w:p w:rsidR="000475A2" w:rsidRPr="00EF7F08" w:rsidRDefault="000475A2" w:rsidP="000475A2">
      <w:pPr>
        <w:widowControl w:val="0"/>
        <w:autoSpaceDE w:val="0"/>
        <w:autoSpaceDN w:val="0"/>
        <w:adjustRightInd w:val="0"/>
        <w:ind w:firstLine="540"/>
        <w:jc w:val="both"/>
        <w:rPr>
          <w:rFonts w:eastAsia="Calibri"/>
          <w:sz w:val="20"/>
          <w:szCs w:val="20"/>
        </w:rPr>
      </w:pPr>
      <w:r w:rsidRPr="00EF7F08">
        <w:rPr>
          <w:sz w:val="20"/>
          <w:szCs w:val="20"/>
          <w:lang w:eastAsia="ar-SA"/>
        </w:rPr>
        <w:t>4.6. Оплата выполненных по контракту работ осуществляется по факту полного выполнения работ в соответствии с п. 4.5.</w:t>
      </w:r>
    </w:p>
    <w:p w:rsidR="006A0463" w:rsidRPr="00EF7F08" w:rsidRDefault="000475A2" w:rsidP="000475A2">
      <w:pPr>
        <w:autoSpaceDE w:val="0"/>
        <w:autoSpaceDN w:val="0"/>
        <w:adjustRightInd w:val="0"/>
        <w:ind w:firstLine="540"/>
        <w:jc w:val="both"/>
        <w:rPr>
          <w:spacing w:val="-2"/>
          <w:sz w:val="20"/>
          <w:szCs w:val="20"/>
          <w:lang w:eastAsia="ar-SA"/>
        </w:rPr>
      </w:pPr>
      <w:r w:rsidRPr="00EF7F08">
        <w:rPr>
          <w:spacing w:val="-2"/>
          <w:sz w:val="20"/>
          <w:szCs w:val="20"/>
          <w:lang w:eastAsia="ar-SA"/>
        </w:rPr>
        <w:t xml:space="preserve">4.7. </w:t>
      </w:r>
      <w:r w:rsidR="006A0463" w:rsidRPr="00EF7F08">
        <w:rPr>
          <w:spacing w:val="-2"/>
          <w:sz w:val="20"/>
          <w:szCs w:val="20"/>
          <w:lang w:eastAsia="ar-SA"/>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0475A2" w:rsidRPr="00EF7F08" w:rsidRDefault="000475A2" w:rsidP="000475A2">
      <w:pPr>
        <w:suppressAutoHyphens/>
        <w:ind w:firstLine="540"/>
        <w:jc w:val="both"/>
        <w:rPr>
          <w:spacing w:val="-3"/>
          <w:sz w:val="20"/>
          <w:szCs w:val="20"/>
          <w:lang w:eastAsia="ar-SA"/>
        </w:rPr>
      </w:pPr>
      <w:r w:rsidRPr="00EF7F08">
        <w:rPr>
          <w:sz w:val="20"/>
          <w:szCs w:val="20"/>
          <w:lang w:eastAsia="ar-SA"/>
        </w:rPr>
        <w:t>4.8. Дополнительные работы, а также </w:t>
      </w:r>
      <w:r w:rsidRPr="00EF7F08">
        <w:rPr>
          <w:spacing w:val="-3"/>
          <w:sz w:val="20"/>
          <w:szCs w:val="20"/>
          <w:lang w:eastAsia="ar-SA"/>
        </w:rPr>
        <w:t>не соответствующие условиям контракта работы, выполненные подрядчиком, не принимаются и оплате не подлежат.</w:t>
      </w:r>
    </w:p>
    <w:p w:rsidR="000475A2" w:rsidRPr="00EF7F08" w:rsidRDefault="000475A2" w:rsidP="000475A2">
      <w:pPr>
        <w:suppressAutoHyphens/>
        <w:ind w:firstLine="540"/>
        <w:jc w:val="both"/>
        <w:rPr>
          <w:spacing w:val="4"/>
          <w:sz w:val="20"/>
          <w:szCs w:val="20"/>
          <w:lang w:eastAsia="ar-SA"/>
        </w:rPr>
      </w:pPr>
      <w:r w:rsidRPr="00EF7F08">
        <w:rPr>
          <w:spacing w:val="3"/>
          <w:sz w:val="20"/>
          <w:szCs w:val="20"/>
          <w:lang w:eastAsia="ar-SA"/>
        </w:rPr>
        <w:t xml:space="preserve">4.9.  Подрядчик сдает </w:t>
      </w:r>
      <w:r w:rsidRPr="00EF7F08">
        <w:rPr>
          <w:color w:val="000000"/>
          <w:sz w:val="20"/>
          <w:szCs w:val="20"/>
          <w:lang w:eastAsia="ar-SA"/>
        </w:rPr>
        <w:t>муниципальному заказчику</w:t>
      </w:r>
      <w:r w:rsidRPr="00EF7F08">
        <w:rPr>
          <w:spacing w:val="3"/>
          <w:sz w:val="20"/>
          <w:szCs w:val="20"/>
          <w:lang w:eastAsia="ar-SA"/>
        </w:rPr>
        <w:t xml:space="preserve"> и </w:t>
      </w:r>
      <w:r w:rsidRPr="00EF7F08">
        <w:rPr>
          <w:spacing w:val="-1"/>
          <w:sz w:val="20"/>
          <w:szCs w:val="20"/>
        </w:rPr>
        <w:t>организации, осуществляющей контроль за ходом работ,</w:t>
      </w:r>
      <w:r w:rsidRPr="00EF7F08">
        <w:rPr>
          <w:spacing w:val="3"/>
          <w:sz w:val="20"/>
          <w:szCs w:val="20"/>
          <w:lang w:eastAsia="ar-SA"/>
        </w:rPr>
        <w:t xml:space="preserve"> законченный ремонтом объект </w:t>
      </w:r>
      <w:r w:rsidRPr="00EF7F08">
        <w:rPr>
          <w:spacing w:val="4"/>
          <w:sz w:val="20"/>
          <w:szCs w:val="20"/>
          <w:lang w:eastAsia="ar-SA"/>
        </w:rPr>
        <w:t>не позднее установленного пунктом 2.2 Контракта срока и в состоянии, обеспечивающем эксплуатацию объекта в соответствии с его назначением.</w:t>
      </w:r>
    </w:p>
    <w:p w:rsidR="000475A2" w:rsidRPr="00EF7F08" w:rsidRDefault="000475A2" w:rsidP="000475A2">
      <w:pPr>
        <w:shd w:val="clear" w:color="auto" w:fill="FFFFFF"/>
        <w:suppressAutoHyphens/>
        <w:ind w:firstLine="540"/>
        <w:jc w:val="both"/>
        <w:rPr>
          <w:sz w:val="20"/>
          <w:szCs w:val="20"/>
          <w:lang w:eastAsia="ar-SA"/>
        </w:rPr>
      </w:pPr>
      <w:r w:rsidRPr="00EF7F08">
        <w:rPr>
          <w:spacing w:val="-3"/>
          <w:sz w:val="20"/>
          <w:szCs w:val="20"/>
          <w:lang w:eastAsia="ar-SA"/>
        </w:rPr>
        <w:t xml:space="preserve">4.10. </w:t>
      </w:r>
      <w:r w:rsidRPr="00EF7F08">
        <w:rPr>
          <w:bCs/>
          <w:sz w:val="20"/>
          <w:szCs w:val="20"/>
          <w:lang w:eastAsia="ar-SA"/>
        </w:rPr>
        <w:t>Подрядчик</w:t>
      </w:r>
      <w:r w:rsidRPr="00EF7F08">
        <w:rPr>
          <w:sz w:val="20"/>
          <w:szCs w:val="20"/>
          <w:lang w:eastAsia="ar-SA"/>
        </w:rPr>
        <w:t xml:space="preserve">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муниципальному заказчику результаты работ, предусмотренные контрактом, при этом муниципальный заказчик обязан обеспечить приемку выполненных работ в соответствии с условиями контракта.</w:t>
      </w:r>
    </w:p>
    <w:p w:rsidR="000475A2" w:rsidRPr="00EF7F08" w:rsidRDefault="000475A2" w:rsidP="000475A2">
      <w:pPr>
        <w:widowControl w:val="0"/>
        <w:tabs>
          <w:tab w:val="left" w:pos="720"/>
        </w:tabs>
        <w:suppressAutoHyphens/>
        <w:autoSpaceDE w:val="0"/>
        <w:ind w:firstLine="567"/>
        <w:jc w:val="both"/>
        <w:rPr>
          <w:color w:val="000000"/>
          <w:spacing w:val="1"/>
          <w:sz w:val="20"/>
          <w:szCs w:val="20"/>
          <w:lang w:eastAsia="ar-SA"/>
        </w:rPr>
      </w:pPr>
    </w:p>
    <w:p w:rsidR="000475A2" w:rsidRPr="00EF7F08" w:rsidRDefault="000475A2" w:rsidP="000475A2">
      <w:pPr>
        <w:suppressAutoHyphens/>
        <w:jc w:val="center"/>
        <w:rPr>
          <w:b/>
          <w:sz w:val="20"/>
          <w:szCs w:val="20"/>
          <w:lang w:eastAsia="ar-SA"/>
        </w:rPr>
      </w:pPr>
      <w:r w:rsidRPr="00EF7F08">
        <w:rPr>
          <w:b/>
          <w:sz w:val="20"/>
          <w:szCs w:val="20"/>
          <w:lang w:eastAsia="ar-SA"/>
        </w:rPr>
        <w:t>5. ОБЯЗАТЕЛЬСТВА СТОРОН</w:t>
      </w:r>
    </w:p>
    <w:p w:rsidR="000475A2" w:rsidRPr="00EF7F08" w:rsidRDefault="000475A2" w:rsidP="000475A2">
      <w:pPr>
        <w:suppressAutoHyphens/>
        <w:ind w:firstLine="567"/>
        <w:jc w:val="both"/>
        <w:rPr>
          <w:sz w:val="20"/>
          <w:szCs w:val="20"/>
          <w:lang w:eastAsia="ar-SA"/>
        </w:rPr>
      </w:pPr>
      <w:r w:rsidRPr="00EF7F08">
        <w:rPr>
          <w:sz w:val="20"/>
          <w:szCs w:val="20"/>
          <w:lang w:eastAsia="ar-SA"/>
        </w:rPr>
        <w:t xml:space="preserve">   5.1. Подрядчик обязуется:</w:t>
      </w:r>
    </w:p>
    <w:p w:rsidR="000475A2" w:rsidRPr="00EF7F08" w:rsidRDefault="000475A2" w:rsidP="000475A2">
      <w:pPr>
        <w:suppressAutoHyphens/>
        <w:ind w:firstLine="720"/>
        <w:jc w:val="both"/>
        <w:rPr>
          <w:sz w:val="20"/>
          <w:szCs w:val="20"/>
          <w:lang w:eastAsia="ar-SA"/>
        </w:rPr>
      </w:pPr>
      <w:r w:rsidRPr="00EF7F08">
        <w:rPr>
          <w:sz w:val="20"/>
          <w:szCs w:val="20"/>
          <w:lang w:eastAsia="ar-SA"/>
        </w:rPr>
        <w:t>5.1.1. Выполнить своими или привлеченными силами работы, используя материалы, с надлежащим качеством, согласно условиям муниципального контракта и в соответствии со сметной документацией</w:t>
      </w:r>
      <w:r w:rsidRPr="00EF7F08">
        <w:rPr>
          <w:color w:val="000000"/>
          <w:sz w:val="20"/>
          <w:szCs w:val="20"/>
        </w:rPr>
        <w:t>.</w:t>
      </w:r>
    </w:p>
    <w:p w:rsidR="000475A2" w:rsidRPr="00EF7F08" w:rsidRDefault="000475A2" w:rsidP="000475A2">
      <w:pPr>
        <w:suppressAutoHyphens/>
        <w:ind w:firstLine="720"/>
        <w:jc w:val="both"/>
        <w:rPr>
          <w:sz w:val="20"/>
          <w:szCs w:val="20"/>
        </w:rPr>
      </w:pPr>
      <w:r w:rsidRPr="00EF7F08">
        <w:rPr>
          <w:color w:val="000000"/>
          <w:sz w:val="20"/>
          <w:szCs w:val="20"/>
          <w:lang w:eastAsia="ar-SA"/>
        </w:rPr>
        <w:t xml:space="preserve">5.1.2. Выполнить работы с соблюдением требований действующего законодательства, </w:t>
      </w:r>
      <w:r w:rsidRPr="00EF7F08">
        <w:rPr>
          <w:sz w:val="20"/>
          <w:szCs w:val="20"/>
        </w:rPr>
        <w:t>строительных норм и правил, установленных в техническом задании (приложение № 1 к контракту).</w:t>
      </w:r>
    </w:p>
    <w:p w:rsidR="000475A2" w:rsidRPr="00EF7F08" w:rsidRDefault="000475A2" w:rsidP="000475A2">
      <w:pPr>
        <w:suppressAutoHyphens/>
        <w:ind w:firstLine="720"/>
        <w:jc w:val="both"/>
        <w:rPr>
          <w:color w:val="000000"/>
          <w:sz w:val="20"/>
          <w:szCs w:val="20"/>
          <w:lang w:eastAsia="ar-SA"/>
        </w:rPr>
      </w:pPr>
      <w:r w:rsidRPr="00EF7F08">
        <w:rPr>
          <w:color w:val="000000"/>
          <w:sz w:val="20"/>
          <w:szCs w:val="20"/>
          <w:lang w:eastAsia="ar-SA"/>
        </w:rPr>
        <w:t>5.1.3.</w:t>
      </w:r>
      <w:r w:rsidRPr="00EF7F08">
        <w:rPr>
          <w:sz w:val="20"/>
          <w:szCs w:val="20"/>
          <w:lang w:eastAsia="ar-SA"/>
        </w:rPr>
        <w:t> </w:t>
      </w:r>
      <w:r w:rsidRPr="00EF7F08">
        <w:rPr>
          <w:color w:val="000000"/>
          <w:sz w:val="20"/>
          <w:szCs w:val="20"/>
          <w:lang w:eastAsia="ar-SA"/>
        </w:rPr>
        <w:t xml:space="preserve">Соблюсти правила использования иностранной и иногородней рабочей силы, устанавливаемые законодательством Российской Федерации и Челябинской области. </w:t>
      </w:r>
    </w:p>
    <w:p w:rsidR="000475A2" w:rsidRPr="00EF7F08" w:rsidRDefault="000475A2" w:rsidP="000475A2">
      <w:pPr>
        <w:suppressAutoHyphens/>
        <w:autoSpaceDE w:val="0"/>
        <w:ind w:firstLine="720"/>
        <w:jc w:val="both"/>
        <w:rPr>
          <w:sz w:val="20"/>
          <w:szCs w:val="20"/>
          <w:lang w:eastAsia="ar-SA"/>
        </w:rPr>
      </w:pPr>
      <w:r w:rsidRPr="00EF7F08">
        <w:rPr>
          <w:sz w:val="20"/>
          <w:szCs w:val="20"/>
          <w:lang w:eastAsia="ar-SA"/>
        </w:rPr>
        <w:t xml:space="preserve">5.1.4. Поставить на строительную площадку необходимые материалы согласно сметной документации (в т. ч. изделия, конструкции, комплектующие изделия) с предоставлением необходимых сертификатов, если применяемые материалы подлежат обязательной сертификации в соответствии с действующим законодательством, паспортов и/или других документов, удостоверяющих их качество; осуществить их приемку, разгрузку, складирование. </w:t>
      </w:r>
    </w:p>
    <w:p w:rsidR="000475A2" w:rsidRPr="00EF7F08" w:rsidRDefault="000475A2" w:rsidP="000475A2">
      <w:pPr>
        <w:suppressAutoHyphens/>
        <w:ind w:right="21" w:firstLine="720"/>
        <w:jc w:val="both"/>
        <w:rPr>
          <w:sz w:val="20"/>
          <w:szCs w:val="20"/>
          <w:lang w:eastAsia="ar-SA"/>
        </w:rPr>
      </w:pPr>
      <w:r w:rsidRPr="00EF7F08">
        <w:rPr>
          <w:sz w:val="20"/>
          <w:szCs w:val="20"/>
          <w:lang w:eastAsia="ar-SA"/>
        </w:rPr>
        <w:t xml:space="preserve">5.1.5. Обеспечить в период проведения работ охрану объекта (в </w:t>
      </w:r>
      <w:proofErr w:type="spellStart"/>
      <w:r w:rsidRPr="00EF7F08">
        <w:rPr>
          <w:sz w:val="20"/>
          <w:szCs w:val="20"/>
          <w:lang w:eastAsia="ar-SA"/>
        </w:rPr>
        <w:t>т.ч</w:t>
      </w:r>
      <w:proofErr w:type="spellEnd"/>
      <w:r w:rsidRPr="00EF7F08">
        <w:rPr>
          <w:sz w:val="20"/>
          <w:szCs w:val="20"/>
          <w:lang w:eastAsia="ar-SA"/>
        </w:rPr>
        <w:t>. материалов изделий, конструкций, комплектующих изделий).</w:t>
      </w:r>
    </w:p>
    <w:p w:rsidR="000475A2" w:rsidRPr="00EF7F08" w:rsidRDefault="000475A2" w:rsidP="000475A2">
      <w:pPr>
        <w:suppressAutoHyphens/>
        <w:ind w:firstLine="720"/>
        <w:jc w:val="both"/>
        <w:rPr>
          <w:sz w:val="20"/>
          <w:szCs w:val="20"/>
          <w:lang w:eastAsia="ar-SA"/>
        </w:rPr>
      </w:pPr>
      <w:r w:rsidRPr="00EF7F08">
        <w:rPr>
          <w:sz w:val="20"/>
          <w:szCs w:val="20"/>
          <w:lang w:eastAsia="ar-SA"/>
        </w:rPr>
        <w:t xml:space="preserve">5.1.6. Приступить к выполнению последующих работ только после приемки муниципальным заказчиком, </w:t>
      </w:r>
      <w:r w:rsidRPr="00EF7F08">
        <w:rPr>
          <w:spacing w:val="-1"/>
          <w:sz w:val="20"/>
          <w:szCs w:val="20"/>
        </w:rPr>
        <w:t>организацией, осуществляющей контроль за ходом работ,</w:t>
      </w:r>
      <w:r w:rsidRPr="00EF7F08">
        <w:rPr>
          <w:sz w:val="20"/>
          <w:szCs w:val="20"/>
          <w:lang w:eastAsia="ar-SA"/>
        </w:rPr>
        <w:t xml:space="preserve"> скрытых работ и составления актов их освидетельствования. Если приемка скрытых работ и составление актов их освидетельствования осуществлены без участия муниципального заказчика в случае, когда он не был информирован об этом или информирован с опозданием, подрядчик обязан по требованию муниципального заказчика за свой счет вскрыть любую часть скрытых работ, а затем восстановить за свой счет. </w:t>
      </w:r>
    </w:p>
    <w:p w:rsidR="000475A2" w:rsidRPr="00EF7F08" w:rsidRDefault="000475A2" w:rsidP="000475A2">
      <w:pPr>
        <w:autoSpaceDE w:val="0"/>
        <w:autoSpaceDN w:val="0"/>
        <w:adjustRightInd w:val="0"/>
        <w:ind w:firstLine="540"/>
        <w:jc w:val="both"/>
        <w:rPr>
          <w:sz w:val="20"/>
          <w:szCs w:val="20"/>
          <w:lang w:eastAsia="ar-SA"/>
        </w:rPr>
      </w:pPr>
      <w:r w:rsidRPr="00EF7F08">
        <w:rPr>
          <w:rFonts w:eastAsia="Calibri"/>
          <w:sz w:val="20"/>
          <w:szCs w:val="20"/>
          <w:lang w:eastAsia="en-US"/>
        </w:rPr>
        <w:t>В</w:t>
      </w:r>
      <w:r w:rsidRPr="00EF7F08">
        <w:rPr>
          <w:sz w:val="20"/>
          <w:szCs w:val="20"/>
          <w:lang w:eastAsia="ar-SA"/>
        </w:rPr>
        <w:t xml:space="preserve"> случае невозможности участия муниципального заказчика</w:t>
      </w:r>
      <w:r w:rsidRPr="00EF7F08">
        <w:rPr>
          <w:rFonts w:eastAsia="Calibri"/>
          <w:sz w:val="20"/>
          <w:szCs w:val="20"/>
          <w:lang w:eastAsia="en-US"/>
        </w:rPr>
        <w:t xml:space="preserve"> скрытые работы, подлежащие освидетельствованию, оформляются актами освидетельствования скрытых работ с участием экспертной организации</w:t>
      </w:r>
      <w:r w:rsidRPr="00EF7F08">
        <w:rPr>
          <w:sz w:val="20"/>
          <w:szCs w:val="20"/>
          <w:lang w:eastAsia="ar-SA"/>
        </w:rPr>
        <w:t>.</w:t>
      </w:r>
    </w:p>
    <w:p w:rsidR="000475A2" w:rsidRPr="00EF7F08" w:rsidRDefault="000475A2" w:rsidP="000475A2">
      <w:pPr>
        <w:widowControl w:val="0"/>
        <w:suppressAutoHyphens/>
        <w:autoSpaceDE w:val="0"/>
        <w:ind w:firstLine="720"/>
        <w:jc w:val="both"/>
        <w:rPr>
          <w:sz w:val="20"/>
          <w:szCs w:val="20"/>
          <w:lang w:eastAsia="ar-SA"/>
        </w:rPr>
      </w:pPr>
      <w:r w:rsidRPr="00EF7F08">
        <w:rPr>
          <w:sz w:val="20"/>
          <w:szCs w:val="20"/>
          <w:lang w:eastAsia="ar-SA"/>
        </w:rPr>
        <w:t xml:space="preserve">5.1.7. Устранить за свой счет и в установленные сроки недостатки результатов работы, выявленные в течение </w:t>
      </w:r>
      <w:r w:rsidRPr="00EF7F08">
        <w:rPr>
          <w:sz w:val="20"/>
          <w:szCs w:val="20"/>
          <w:lang w:eastAsia="ar-SA"/>
        </w:rPr>
        <w:lastRenderedPageBreak/>
        <w:t xml:space="preserve">гарантийного срока, зафиксированные в акте устранения дефектов, составленном комиссией в составе представителей муниципального </w:t>
      </w:r>
      <w:r w:rsidRPr="00EF7F08">
        <w:rPr>
          <w:spacing w:val="-3"/>
          <w:sz w:val="20"/>
          <w:szCs w:val="20"/>
          <w:lang w:eastAsia="ar-SA"/>
        </w:rPr>
        <w:t>заказчика</w:t>
      </w:r>
      <w:r w:rsidRPr="00EF7F08">
        <w:rPr>
          <w:sz w:val="20"/>
          <w:szCs w:val="20"/>
          <w:lang w:eastAsia="ar-SA"/>
        </w:rPr>
        <w:t xml:space="preserve">, </w:t>
      </w:r>
      <w:r w:rsidRPr="00EF7F08">
        <w:rPr>
          <w:spacing w:val="4"/>
          <w:sz w:val="20"/>
          <w:szCs w:val="20"/>
          <w:lang w:eastAsia="ar-SA"/>
        </w:rPr>
        <w:t xml:space="preserve">подрядчика </w:t>
      </w:r>
      <w:r w:rsidRPr="00EF7F08">
        <w:rPr>
          <w:sz w:val="20"/>
          <w:szCs w:val="20"/>
          <w:lang w:eastAsia="ar-SA"/>
        </w:rPr>
        <w:t xml:space="preserve">и </w:t>
      </w:r>
      <w:r w:rsidRPr="00EF7F08">
        <w:rPr>
          <w:spacing w:val="-1"/>
          <w:sz w:val="20"/>
          <w:szCs w:val="20"/>
        </w:rPr>
        <w:t>организацией, осуществляющей контроль за ходом работ</w:t>
      </w:r>
      <w:r w:rsidRPr="00EF7F08">
        <w:rPr>
          <w:sz w:val="20"/>
          <w:szCs w:val="20"/>
          <w:lang w:eastAsia="ar-SA"/>
        </w:rPr>
        <w:t>.</w:t>
      </w:r>
    </w:p>
    <w:p w:rsidR="000475A2" w:rsidRPr="00EF7F08" w:rsidRDefault="000475A2" w:rsidP="000475A2">
      <w:pPr>
        <w:suppressAutoHyphens/>
        <w:ind w:firstLine="720"/>
        <w:jc w:val="both"/>
        <w:rPr>
          <w:spacing w:val="-3"/>
          <w:sz w:val="20"/>
          <w:szCs w:val="20"/>
          <w:lang w:eastAsia="ar-SA"/>
        </w:rPr>
      </w:pPr>
      <w:r w:rsidRPr="00EF7F08">
        <w:rPr>
          <w:sz w:val="20"/>
          <w:szCs w:val="20"/>
          <w:lang w:eastAsia="ar-SA"/>
        </w:rPr>
        <w:t xml:space="preserve">5.1.8.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 </w:t>
      </w:r>
      <w:r w:rsidRPr="00EF7F08">
        <w:rPr>
          <w:spacing w:val="-3"/>
          <w:sz w:val="20"/>
          <w:szCs w:val="20"/>
          <w:lang w:eastAsia="ar-SA"/>
        </w:rPr>
        <w:t>в том числе:</w:t>
      </w:r>
    </w:p>
    <w:p w:rsidR="000475A2" w:rsidRPr="00EF7F08" w:rsidRDefault="000475A2" w:rsidP="000475A2">
      <w:pPr>
        <w:numPr>
          <w:ilvl w:val="0"/>
          <w:numId w:val="18"/>
        </w:numPr>
        <w:tabs>
          <w:tab w:val="clear" w:pos="1281"/>
          <w:tab w:val="left" w:pos="0"/>
          <w:tab w:val="num" w:pos="1134"/>
        </w:tabs>
        <w:suppressAutoHyphens/>
        <w:ind w:left="0" w:firstLine="720"/>
        <w:jc w:val="both"/>
        <w:rPr>
          <w:sz w:val="20"/>
          <w:szCs w:val="20"/>
          <w:lang w:eastAsia="ar-SA"/>
        </w:rPr>
      </w:pPr>
      <w:proofErr w:type="gramStart"/>
      <w:r w:rsidRPr="00EF7F08">
        <w:rPr>
          <w:sz w:val="20"/>
          <w:szCs w:val="20"/>
          <w:lang w:eastAsia="ar-SA"/>
        </w:rPr>
        <w:t>строительные</w:t>
      </w:r>
      <w:proofErr w:type="gramEnd"/>
      <w:r w:rsidRPr="00EF7F08">
        <w:rPr>
          <w:sz w:val="20"/>
          <w:szCs w:val="20"/>
          <w:lang w:eastAsia="ar-SA"/>
        </w:rPr>
        <w:t xml:space="preserve"> отходы (мусор) складировать в местах, согласованных с муниципальным заказчиком;</w:t>
      </w:r>
    </w:p>
    <w:p w:rsidR="000475A2" w:rsidRPr="00EF7F08" w:rsidRDefault="000475A2" w:rsidP="000475A2">
      <w:pPr>
        <w:numPr>
          <w:ilvl w:val="0"/>
          <w:numId w:val="18"/>
        </w:numPr>
        <w:tabs>
          <w:tab w:val="clear" w:pos="1281"/>
          <w:tab w:val="left" w:pos="0"/>
          <w:tab w:val="num" w:pos="1134"/>
        </w:tabs>
        <w:suppressAutoHyphens/>
        <w:ind w:left="0" w:firstLine="720"/>
        <w:jc w:val="both"/>
        <w:rPr>
          <w:sz w:val="20"/>
          <w:szCs w:val="20"/>
          <w:lang w:eastAsia="ar-SA"/>
        </w:rPr>
      </w:pPr>
      <w:proofErr w:type="gramStart"/>
      <w:r w:rsidRPr="00EF7F08">
        <w:rPr>
          <w:sz w:val="20"/>
          <w:szCs w:val="20"/>
          <w:lang w:eastAsia="ar-SA"/>
        </w:rPr>
        <w:t>производить</w:t>
      </w:r>
      <w:proofErr w:type="gramEnd"/>
      <w:r w:rsidRPr="00EF7F08">
        <w:rPr>
          <w:sz w:val="20"/>
          <w:szCs w:val="20"/>
          <w:lang w:eastAsia="ar-SA"/>
        </w:rPr>
        <w:t xml:space="preserve"> уборку строительного мусора и отходов;</w:t>
      </w:r>
    </w:p>
    <w:p w:rsidR="000475A2" w:rsidRPr="00EF7F08" w:rsidRDefault="000475A2" w:rsidP="000475A2">
      <w:pPr>
        <w:numPr>
          <w:ilvl w:val="0"/>
          <w:numId w:val="18"/>
        </w:numPr>
        <w:tabs>
          <w:tab w:val="clear" w:pos="1281"/>
          <w:tab w:val="left" w:pos="0"/>
          <w:tab w:val="num" w:pos="1134"/>
        </w:tabs>
        <w:suppressAutoHyphens/>
        <w:ind w:left="0" w:firstLine="720"/>
        <w:jc w:val="both"/>
        <w:rPr>
          <w:sz w:val="20"/>
          <w:szCs w:val="20"/>
          <w:lang w:eastAsia="ar-SA"/>
        </w:rPr>
      </w:pPr>
      <w:proofErr w:type="gramStart"/>
      <w:r w:rsidRPr="00EF7F08">
        <w:rPr>
          <w:sz w:val="20"/>
          <w:szCs w:val="20"/>
          <w:lang w:eastAsia="ar-SA"/>
        </w:rPr>
        <w:t>осуществлять</w:t>
      </w:r>
      <w:proofErr w:type="gramEnd"/>
      <w:r w:rsidRPr="00EF7F08">
        <w:rPr>
          <w:sz w:val="20"/>
          <w:szCs w:val="20"/>
          <w:lang w:eastAsia="ar-SA"/>
        </w:rPr>
        <w:t xml:space="preserve"> ежедневный вывоз строительных отходов (мусора) с объекта после проведения работ;</w:t>
      </w:r>
    </w:p>
    <w:p w:rsidR="000475A2" w:rsidRPr="00EF7F08" w:rsidRDefault="000475A2" w:rsidP="000475A2">
      <w:pPr>
        <w:numPr>
          <w:ilvl w:val="0"/>
          <w:numId w:val="18"/>
        </w:numPr>
        <w:tabs>
          <w:tab w:val="clear" w:pos="1281"/>
          <w:tab w:val="left" w:pos="0"/>
          <w:tab w:val="num" w:pos="1134"/>
        </w:tabs>
        <w:suppressAutoHyphens/>
        <w:ind w:left="0" w:firstLine="720"/>
        <w:jc w:val="both"/>
        <w:rPr>
          <w:sz w:val="20"/>
          <w:szCs w:val="20"/>
          <w:lang w:eastAsia="ar-SA"/>
        </w:rPr>
      </w:pPr>
      <w:proofErr w:type="gramStart"/>
      <w:r w:rsidRPr="00EF7F08">
        <w:rPr>
          <w:sz w:val="20"/>
          <w:szCs w:val="20"/>
          <w:lang w:eastAsia="ar-SA"/>
        </w:rPr>
        <w:t>размещать</w:t>
      </w:r>
      <w:proofErr w:type="gramEnd"/>
      <w:r w:rsidRPr="00EF7F08">
        <w:rPr>
          <w:sz w:val="20"/>
          <w:szCs w:val="20"/>
          <w:lang w:eastAsia="ar-SA"/>
        </w:rPr>
        <w:t xml:space="preserve"> строительные материалы и оборудование для производства работ в соответствии со сметной документацией</w:t>
      </w:r>
    </w:p>
    <w:p w:rsidR="000475A2" w:rsidRPr="00EF7F08" w:rsidRDefault="000475A2" w:rsidP="000475A2">
      <w:pPr>
        <w:suppressAutoHyphens/>
        <w:ind w:firstLine="720"/>
        <w:jc w:val="both"/>
        <w:rPr>
          <w:sz w:val="20"/>
          <w:szCs w:val="20"/>
          <w:lang w:eastAsia="ar-SA"/>
        </w:rPr>
      </w:pPr>
      <w:r w:rsidRPr="00EF7F08">
        <w:rPr>
          <w:color w:val="000000"/>
          <w:sz w:val="20"/>
          <w:szCs w:val="20"/>
          <w:lang w:eastAsia="ar-SA"/>
        </w:rPr>
        <w:t xml:space="preserve">5.1.9. Нести риск случайного уничтожения и/или повреждения объекта и случайной гибели, кроме случаев, связанных с обстоятельствами непреодолимой силы, до даты подписания </w:t>
      </w:r>
      <w:r w:rsidRPr="00EF7F08">
        <w:rPr>
          <w:sz w:val="20"/>
          <w:szCs w:val="20"/>
          <w:lang w:eastAsia="ar-SA"/>
        </w:rPr>
        <w:t>итогового акта приемки выполненных работ.</w:t>
      </w:r>
    </w:p>
    <w:p w:rsidR="000475A2" w:rsidRPr="00EF7F08" w:rsidRDefault="000475A2" w:rsidP="000475A2">
      <w:pPr>
        <w:suppressAutoHyphens/>
        <w:ind w:firstLine="720"/>
        <w:jc w:val="both"/>
        <w:rPr>
          <w:spacing w:val="-3"/>
          <w:sz w:val="20"/>
          <w:szCs w:val="20"/>
          <w:lang w:eastAsia="ar-SA"/>
        </w:rPr>
      </w:pPr>
      <w:r w:rsidRPr="00EF7F08">
        <w:rPr>
          <w:spacing w:val="-3"/>
          <w:sz w:val="20"/>
          <w:szCs w:val="20"/>
          <w:lang w:eastAsia="ar-SA"/>
        </w:rPr>
        <w:t xml:space="preserve">5.1.10. Предъявить к сроку окончания работ объект </w:t>
      </w:r>
      <w:r w:rsidRPr="00EF7F08">
        <w:rPr>
          <w:sz w:val="20"/>
          <w:szCs w:val="20"/>
          <w:lang w:eastAsia="ar-SA"/>
        </w:rPr>
        <w:t xml:space="preserve">в </w:t>
      </w:r>
      <w:r w:rsidRPr="00EF7F08">
        <w:rPr>
          <w:spacing w:val="-3"/>
          <w:sz w:val="20"/>
          <w:szCs w:val="20"/>
          <w:lang w:eastAsia="ar-SA"/>
        </w:rPr>
        <w:t xml:space="preserve">полной </w:t>
      </w:r>
      <w:r w:rsidRPr="00EF7F08">
        <w:rPr>
          <w:sz w:val="20"/>
          <w:szCs w:val="20"/>
          <w:lang w:eastAsia="ar-SA"/>
        </w:rPr>
        <w:t xml:space="preserve">строительной </w:t>
      </w:r>
      <w:r w:rsidRPr="00EF7F08">
        <w:rPr>
          <w:spacing w:val="-3"/>
          <w:sz w:val="20"/>
          <w:szCs w:val="20"/>
          <w:lang w:eastAsia="ar-SA"/>
        </w:rPr>
        <w:t>готовности с комплектом необходимой исполнительной технической документации</w:t>
      </w:r>
      <w:r w:rsidRPr="00EF7F08">
        <w:rPr>
          <w:sz w:val="20"/>
          <w:szCs w:val="20"/>
          <w:lang w:eastAsia="ar-SA"/>
        </w:rPr>
        <w:t xml:space="preserve"> и с возможностью использовать объект по назначению.</w:t>
      </w:r>
      <w:r w:rsidRPr="00EF7F08">
        <w:rPr>
          <w:spacing w:val="-3"/>
          <w:sz w:val="20"/>
          <w:szCs w:val="20"/>
          <w:lang w:eastAsia="ar-SA"/>
        </w:rPr>
        <w:t xml:space="preserve"> </w:t>
      </w:r>
    </w:p>
    <w:p w:rsidR="000475A2" w:rsidRPr="00EF7F08" w:rsidRDefault="000475A2" w:rsidP="000475A2">
      <w:pPr>
        <w:suppressAutoHyphens/>
        <w:ind w:firstLine="720"/>
        <w:jc w:val="both"/>
        <w:rPr>
          <w:sz w:val="20"/>
          <w:szCs w:val="20"/>
          <w:lang w:eastAsia="ar-SA"/>
        </w:rPr>
      </w:pPr>
      <w:r w:rsidRPr="00EF7F08">
        <w:rPr>
          <w:sz w:val="20"/>
          <w:szCs w:val="20"/>
          <w:lang w:eastAsia="ar-SA"/>
        </w:rPr>
        <w:t xml:space="preserve">5.1.11. Вывезти в 2-х </w:t>
      </w:r>
      <w:proofErr w:type="spellStart"/>
      <w:r w:rsidRPr="00EF7F08">
        <w:rPr>
          <w:sz w:val="20"/>
          <w:szCs w:val="20"/>
          <w:lang w:eastAsia="ar-SA"/>
        </w:rPr>
        <w:t>дневный</w:t>
      </w:r>
      <w:proofErr w:type="spellEnd"/>
      <w:r w:rsidRPr="00EF7F08">
        <w:rPr>
          <w:sz w:val="20"/>
          <w:szCs w:val="20"/>
          <w:lang w:eastAsia="ar-SA"/>
        </w:rPr>
        <w:t xml:space="preserve"> срок со дня подписания итогового акта приемки выполненных работ, принадлежащие подрядчику строительные материалы, инструменты, приборы, изделия, конструкции, а также строительный мусор.</w:t>
      </w:r>
    </w:p>
    <w:p w:rsidR="000475A2" w:rsidRPr="00EF7F08" w:rsidRDefault="000475A2" w:rsidP="000475A2">
      <w:pPr>
        <w:shd w:val="clear" w:color="auto" w:fill="FFFFFF"/>
        <w:suppressAutoHyphens/>
        <w:ind w:firstLine="709"/>
        <w:jc w:val="both"/>
        <w:rPr>
          <w:sz w:val="20"/>
          <w:szCs w:val="20"/>
          <w:lang w:eastAsia="ar-SA"/>
        </w:rPr>
      </w:pPr>
      <w:r w:rsidRPr="00EF7F08">
        <w:rPr>
          <w:sz w:val="20"/>
          <w:szCs w:val="20"/>
          <w:lang w:eastAsia="ar-SA"/>
        </w:rPr>
        <w:t>5.2 Подрядчик имеет право:</w:t>
      </w:r>
    </w:p>
    <w:p w:rsidR="000475A2" w:rsidRPr="00EF7F08" w:rsidRDefault="000475A2" w:rsidP="000475A2">
      <w:pPr>
        <w:shd w:val="clear" w:color="auto" w:fill="FFFFFF"/>
        <w:tabs>
          <w:tab w:val="left" w:pos="1450"/>
        </w:tabs>
        <w:ind w:firstLine="709"/>
        <w:jc w:val="both"/>
        <w:rPr>
          <w:color w:val="000000"/>
          <w:sz w:val="20"/>
          <w:szCs w:val="20"/>
        </w:rPr>
      </w:pPr>
      <w:r w:rsidRPr="00EF7F08">
        <w:rPr>
          <w:color w:val="000000"/>
          <w:spacing w:val="-4"/>
          <w:sz w:val="20"/>
          <w:szCs w:val="20"/>
        </w:rPr>
        <w:t>5.2.1.</w:t>
      </w:r>
      <w:r w:rsidRPr="00EF7F08">
        <w:rPr>
          <w:color w:val="000000"/>
          <w:sz w:val="20"/>
          <w:szCs w:val="20"/>
        </w:rPr>
        <w:t xml:space="preserve"> </w:t>
      </w:r>
      <w:r w:rsidRPr="00EF7F08">
        <w:rPr>
          <w:color w:val="000000"/>
          <w:spacing w:val="-1"/>
          <w:sz w:val="20"/>
          <w:szCs w:val="20"/>
        </w:rPr>
        <w:t>Требовать своевременного подписания муниципальным</w:t>
      </w:r>
      <w:r w:rsidRPr="00EF7F08">
        <w:rPr>
          <w:b/>
          <w:color w:val="000000"/>
          <w:spacing w:val="-1"/>
          <w:sz w:val="20"/>
          <w:szCs w:val="20"/>
        </w:rPr>
        <w:t xml:space="preserve"> </w:t>
      </w:r>
      <w:r w:rsidRPr="00EF7F08">
        <w:rPr>
          <w:color w:val="000000"/>
          <w:sz w:val="20"/>
          <w:szCs w:val="20"/>
        </w:rPr>
        <w:t>заказчиком акта приемки выполненных работ.</w:t>
      </w:r>
    </w:p>
    <w:p w:rsidR="000475A2" w:rsidRPr="00EF7F08" w:rsidRDefault="000475A2" w:rsidP="000475A2">
      <w:pPr>
        <w:suppressAutoHyphens/>
        <w:ind w:firstLine="720"/>
        <w:rPr>
          <w:sz w:val="20"/>
          <w:szCs w:val="20"/>
          <w:lang w:eastAsia="ar-SA"/>
        </w:rPr>
      </w:pPr>
      <w:r w:rsidRPr="00EF7F08">
        <w:rPr>
          <w:sz w:val="20"/>
          <w:szCs w:val="20"/>
          <w:lang w:eastAsia="ar-SA"/>
        </w:rPr>
        <w:t>5.3. Муниципальный заказчик обязуется:</w:t>
      </w:r>
    </w:p>
    <w:p w:rsidR="000475A2" w:rsidRPr="00EF7F08" w:rsidRDefault="000475A2" w:rsidP="000475A2">
      <w:pPr>
        <w:suppressAutoHyphens/>
        <w:ind w:firstLine="720"/>
        <w:jc w:val="both"/>
        <w:rPr>
          <w:sz w:val="20"/>
          <w:szCs w:val="20"/>
          <w:lang w:eastAsia="ar-SA"/>
        </w:rPr>
      </w:pPr>
      <w:r w:rsidRPr="00EF7F08">
        <w:rPr>
          <w:sz w:val="20"/>
          <w:szCs w:val="20"/>
          <w:lang w:eastAsia="ar-SA"/>
        </w:rPr>
        <w:t>5.3.1. </w:t>
      </w:r>
      <w:r w:rsidRPr="00EF7F08">
        <w:rPr>
          <w:sz w:val="20"/>
          <w:szCs w:val="20"/>
        </w:rPr>
        <w:t xml:space="preserve">При завершении работ принять выполненные подрядчиком работы. </w:t>
      </w:r>
    </w:p>
    <w:p w:rsidR="000475A2" w:rsidRPr="00EF7F08" w:rsidRDefault="000475A2" w:rsidP="000475A2">
      <w:pPr>
        <w:suppressAutoHyphens/>
        <w:ind w:firstLine="720"/>
        <w:jc w:val="both"/>
        <w:rPr>
          <w:sz w:val="20"/>
          <w:szCs w:val="20"/>
          <w:lang w:eastAsia="ar-SA"/>
        </w:rPr>
      </w:pPr>
      <w:r w:rsidRPr="00EF7F08">
        <w:rPr>
          <w:sz w:val="20"/>
          <w:szCs w:val="20"/>
          <w:lang w:eastAsia="ar-SA"/>
        </w:rPr>
        <w:t>5.3.2. Принять на себя обязанность по финансированию всего комплекса работ, выполняемых подрядчиком по ремонту объекта в соответствии с условиями настоящего контракта.</w:t>
      </w:r>
    </w:p>
    <w:p w:rsidR="000475A2" w:rsidRPr="00EF7F08" w:rsidRDefault="000475A2" w:rsidP="000475A2">
      <w:pPr>
        <w:suppressAutoHyphens/>
        <w:ind w:firstLine="720"/>
        <w:jc w:val="both"/>
        <w:rPr>
          <w:sz w:val="20"/>
          <w:szCs w:val="20"/>
          <w:lang w:eastAsia="ar-SA"/>
        </w:rPr>
      </w:pPr>
      <w:r w:rsidRPr="00EF7F08">
        <w:rPr>
          <w:sz w:val="20"/>
          <w:szCs w:val="20"/>
          <w:lang w:eastAsia="ar-SA"/>
        </w:rPr>
        <w:t>5.4 Муниципальный заказчик имеет право:</w:t>
      </w:r>
    </w:p>
    <w:p w:rsidR="000475A2" w:rsidRPr="00EF7F08" w:rsidRDefault="000475A2" w:rsidP="000475A2">
      <w:pPr>
        <w:widowControl w:val="0"/>
        <w:suppressAutoHyphens/>
        <w:autoSpaceDE w:val="0"/>
        <w:ind w:firstLine="709"/>
        <w:jc w:val="both"/>
        <w:rPr>
          <w:spacing w:val="-2"/>
          <w:sz w:val="20"/>
          <w:szCs w:val="20"/>
          <w:lang w:eastAsia="ar-SA"/>
        </w:rPr>
      </w:pPr>
      <w:r w:rsidRPr="00EF7F08">
        <w:rPr>
          <w:spacing w:val="1"/>
          <w:sz w:val="20"/>
          <w:szCs w:val="20"/>
          <w:lang w:eastAsia="ar-SA"/>
        </w:rPr>
        <w:t xml:space="preserve">5.4.1. Привлекать специалистов и иных лиц, обладающих необходимыми знаниями в области сертификации, стандартизации, безопасности, оценки качества и т.п., для участия в контроле за </w:t>
      </w:r>
      <w:r w:rsidRPr="00EF7F08">
        <w:rPr>
          <w:sz w:val="20"/>
          <w:szCs w:val="20"/>
          <w:lang w:eastAsia="ar-SA"/>
        </w:rPr>
        <w:t xml:space="preserve">соблюдением качества выполняемых работ и представленной подрядчиком отчетной </w:t>
      </w:r>
      <w:r w:rsidRPr="00EF7F08">
        <w:rPr>
          <w:spacing w:val="-2"/>
          <w:sz w:val="20"/>
          <w:szCs w:val="20"/>
          <w:lang w:eastAsia="ar-SA"/>
        </w:rPr>
        <w:t>документации.</w:t>
      </w:r>
    </w:p>
    <w:p w:rsidR="000475A2" w:rsidRPr="00EF7F08" w:rsidRDefault="000475A2" w:rsidP="000475A2">
      <w:pPr>
        <w:widowControl w:val="0"/>
        <w:suppressAutoHyphens/>
        <w:autoSpaceDE w:val="0"/>
        <w:ind w:firstLine="709"/>
        <w:jc w:val="both"/>
        <w:rPr>
          <w:spacing w:val="-2"/>
          <w:sz w:val="20"/>
          <w:szCs w:val="20"/>
          <w:lang w:eastAsia="ar-SA"/>
        </w:rPr>
      </w:pPr>
      <w:r w:rsidRPr="00EF7F08">
        <w:rPr>
          <w:spacing w:val="-2"/>
          <w:sz w:val="20"/>
          <w:szCs w:val="20"/>
          <w:lang w:eastAsia="ar-SA"/>
        </w:rPr>
        <w:t>5.4.2. Уменьшить, путем удержания, сумму обеспечения исполнения контракта, представленную в виде денежных средств, на сумму неустойки, штрафа, пени во вне судебном порядке.</w:t>
      </w:r>
    </w:p>
    <w:p w:rsidR="000475A2" w:rsidRPr="00EF7F08" w:rsidRDefault="000475A2" w:rsidP="000475A2">
      <w:pPr>
        <w:widowControl w:val="0"/>
        <w:suppressAutoHyphens/>
        <w:autoSpaceDE w:val="0"/>
        <w:ind w:firstLine="709"/>
        <w:jc w:val="both"/>
        <w:rPr>
          <w:spacing w:val="1"/>
          <w:sz w:val="20"/>
          <w:szCs w:val="20"/>
          <w:lang w:eastAsia="ar-SA"/>
        </w:rPr>
      </w:pPr>
      <w:r w:rsidRPr="00EF7F08">
        <w:rPr>
          <w:spacing w:val="-2"/>
          <w:sz w:val="20"/>
          <w:szCs w:val="20"/>
          <w:lang w:eastAsia="ar-SA"/>
        </w:rPr>
        <w:t>5.4.3. Принять выполненные работы и оплатить их ранее сроков, установленных в п. 2 Муниципального контракта.</w:t>
      </w:r>
    </w:p>
    <w:p w:rsidR="000475A2" w:rsidRPr="00EF7F08" w:rsidRDefault="000475A2" w:rsidP="000475A2">
      <w:pPr>
        <w:suppressAutoHyphens/>
        <w:ind w:firstLine="720"/>
        <w:jc w:val="both"/>
        <w:rPr>
          <w:sz w:val="20"/>
          <w:szCs w:val="20"/>
          <w:lang w:eastAsia="ar-SA"/>
        </w:rPr>
      </w:pPr>
    </w:p>
    <w:p w:rsidR="000475A2" w:rsidRPr="00EF7F08" w:rsidRDefault="000475A2" w:rsidP="000475A2">
      <w:pPr>
        <w:suppressAutoHyphens/>
        <w:jc w:val="center"/>
        <w:rPr>
          <w:b/>
          <w:sz w:val="20"/>
          <w:szCs w:val="20"/>
          <w:lang w:eastAsia="ar-SA"/>
        </w:rPr>
      </w:pPr>
      <w:r w:rsidRPr="00EF7F08">
        <w:rPr>
          <w:b/>
          <w:sz w:val="20"/>
          <w:szCs w:val="20"/>
          <w:lang w:eastAsia="ar-SA"/>
        </w:rPr>
        <w:t>6. ОТВЕТСТВЕННОСТЬ СТОРОН</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.1.</w:t>
      </w:r>
      <w:r w:rsidRPr="00EF7F08">
        <w:rPr>
          <w:rFonts w:eastAsia="Calibri"/>
          <w:sz w:val="20"/>
          <w:szCs w:val="20"/>
          <w:lang w:val="x-none" w:eastAsia="en-US"/>
        </w:rPr>
        <w:tab/>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.2.</w:t>
      </w:r>
      <w:r w:rsidRPr="00EF7F08">
        <w:rPr>
          <w:rFonts w:eastAsia="Calibri"/>
          <w:sz w:val="20"/>
          <w:szCs w:val="20"/>
          <w:lang w:val="x-none" w:eastAsia="en-US"/>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Поставщик вправе потребовать уплаты неустоек (штрафов, пеней).</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.3.</w:t>
      </w:r>
      <w:r w:rsidRPr="00EF7F08">
        <w:rPr>
          <w:rFonts w:eastAsia="Calibri"/>
          <w:sz w:val="20"/>
          <w:szCs w:val="20"/>
          <w:lang w:val="x-none" w:eastAsia="en-US"/>
        </w:rPr>
        <w:tab/>
        <w:t xml:space="preserve">Пеня начисляется за каждый день просрочки исполнения Заказчиком обязательства, предусмотренного </w:t>
      </w:r>
      <w:r w:rsidRPr="00EF7F08">
        <w:rPr>
          <w:rFonts w:eastAsia="Calibri"/>
          <w:sz w:val="20"/>
          <w:szCs w:val="20"/>
          <w:lang w:eastAsia="en-US"/>
        </w:rPr>
        <w:t>контракта</w:t>
      </w:r>
      <w:r w:rsidRPr="00EF7F08">
        <w:rPr>
          <w:rFonts w:eastAsia="Calibri"/>
          <w:sz w:val="20"/>
          <w:szCs w:val="20"/>
          <w:lang w:val="x-none" w:eastAsia="en-US"/>
        </w:rPr>
        <w:t xml:space="preserve">, начиная со дня, следующего после дня истечения установленного </w:t>
      </w:r>
      <w:r w:rsidRPr="00EF7F08">
        <w:rPr>
          <w:rFonts w:eastAsia="Calibri"/>
          <w:sz w:val="20"/>
          <w:szCs w:val="20"/>
          <w:lang w:eastAsia="en-US"/>
        </w:rPr>
        <w:t>контрактом</w:t>
      </w:r>
      <w:r w:rsidRPr="00EF7F08">
        <w:rPr>
          <w:rFonts w:eastAsia="Calibri"/>
          <w:sz w:val="20"/>
          <w:szCs w:val="20"/>
          <w:lang w:val="x-none" w:eastAsia="en-US"/>
        </w:rPr>
        <w:t xml:space="preserve"> срока исполнения обязательства. Такая пеня устанавливается </w:t>
      </w:r>
      <w:r w:rsidRPr="00EF7F08">
        <w:rPr>
          <w:rFonts w:eastAsia="Calibri"/>
          <w:sz w:val="20"/>
          <w:szCs w:val="20"/>
          <w:lang w:eastAsia="en-US"/>
        </w:rPr>
        <w:t xml:space="preserve">контрактом </w:t>
      </w:r>
      <w:r w:rsidRPr="00EF7F08">
        <w:rPr>
          <w:rFonts w:eastAsia="Calibri"/>
          <w:sz w:val="20"/>
          <w:szCs w:val="20"/>
          <w:lang w:val="x-none" w:eastAsia="en-US"/>
        </w:rPr>
        <w:t xml:space="preserve">в размере 1/300 действующей на дату уплаты пеней </w:t>
      </w:r>
      <w:r w:rsidR="008E4FDC" w:rsidRPr="00EF7F08">
        <w:rPr>
          <w:rFonts w:eastAsia="Calibri"/>
          <w:sz w:val="20"/>
          <w:szCs w:val="20"/>
          <w:lang w:eastAsia="en-US"/>
        </w:rPr>
        <w:t xml:space="preserve">ключевой </w:t>
      </w:r>
      <w:r w:rsidRPr="00EF7F08">
        <w:rPr>
          <w:rFonts w:eastAsia="Calibri"/>
          <w:sz w:val="20"/>
          <w:szCs w:val="20"/>
          <w:lang w:val="x-none" w:eastAsia="en-US"/>
        </w:rPr>
        <w:t>ставки Центрального банка Российской Федерации от не уплаченной в срок суммы.</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.4.</w:t>
      </w:r>
      <w:r w:rsidRPr="00EF7F08">
        <w:rPr>
          <w:rFonts w:eastAsia="Calibri"/>
          <w:sz w:val="20"/>
          <w:szCs w:val="20"/>
          <w:lang w:val="x-none" w:eastAsia="en-US"/>
        </w:rPr>
        <w:tab/>
        <w:t xml:space="preserve">Штрафы начисляются за ненадлежащее исполнение Заказчиком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за исключением просрочки исполнения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За каждый факт неисполнения Заказчиком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за исключением просрочки исполнения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размер штрафа устанавливается в виде фиксированной суммы 1000 (одна тысяча) рублей (если цена контракта не превышает 3 млн. рублей включительно).</w:t>
      </w:r>
    </w:p>
    <w:p w:rsidR="000475A2" w:rsidRPr="00EF7F08" w:rsidRDefault="000475A2" w:rsidP="000475A2">
      <w:pPr>
        <w:autoSpaceDE w:val="0"/>
        <w:autoSpaceDN w:val="0"/>
        <w:adjustRightInd w:val="0"/>
        <w:ind w:firstLine="708"/>
        <w:contextualSpacing/>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.5.</w:t>
      </w:r>
      <w:r w:rsidRPr="00EF7F08">
        <w:rPr>
          <w:rFonts w:eastAsia="Calibri"/>
          <w:sz w:val="20"/>
          <w:szCs w:val="20"/>
          <w:lang w:val="x-none" w:eastAsia="en-US"/>
        </w:rPr>
        <w:tab/>
        <w:t xml:space="preserve">Общая сумма начисленной неустойки (штрафов, пени) за ненадлежащее исполнение Заказчиком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не может превышать цену </w:t>
      </w:r>
      <w:r w:rsidRPr="00EF7F08">
        <w:rPr>
          <w:rFonts w:eastAsia="Calibri"/>
          <w:sz w:val="20"/>
          <w:szCs w:val="20"/>
          <w:lang w:eastAsia="en-US"/>
        </w:rPr>
        <w:t>контракта</w:t>
      </w:r>
      <w:r w:rsidRPr="00EF7F08">
        <w:rPr>
          <w:rFonts w:eastAsia="Calibri"/>
          <w:sz w:val="20"/>
          <w:szCs w:val="20"/>
          <w:lang w:val="x-none" w:eastAsia="en-US"/>
        </w:rPr>
        <w:t xml:space="preserve">. </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.6.</w:t>
      </w:r>
      <w:r w:rsidRPr="00EF7F08">
        <w:rPr>
          <w:rFonts w:eastAsia="Calibri"/>
          <w:sz w:val="20"/>
          <w:szCs w:val="20"/>
          <w:lang w:val="x-none" w:eastAsia="en-US"/>
        </w:rPr>
        <w:tab/>
        <w:t xml:space="preserve">В случае просрочки исполнения Поставщиком обязательств (в том числе гарантийного обязательства),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а также в иных случаях неисполнения или ненадлежащего исполнения Поставщиком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Заказчик направляет Поставщику требование об уплате неустоек (штрафов, пеней).</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.7.</w:t>
      </w:r>
      <w:r w:rsidRPr="00EF7F08">
        <w:rPr>
          <w:rFonts w:eastAsia="Calibri"/>
          <w:sz w:val="20"/>
          <w:szCs w:val="20"/>
          <w:lang w:val="x-none" w:eastAsia="en-US"/>
        </w:rPr>
        <w:tab/>
        <w:t xml:space="preserve">Пеня начисляется за каждый день просрочки исполнения Поставщиком обязательства, предусмотренного </w:t>
      </w:r>
      <w:r w:rsidRPr="00EF7F08">
        <w:rPr>
          <w:rFonts w:eastAsia="Calibri"/>
          <w:sz w:val="20"/>
          <w:szCs w:val="20"/>
          <w:lang w:eastAsia="en-US"/>
        </w:rPr>
        <w:t>контрактом</w:t>
      </w:r>
      <w:r w:rsidRPr="00EF7F08">
        <w:rPr>
          <w:rFonts w:eastAsia="Calibri"/>
          <w:sz w:val="20"/>
          <w:szCs w:val="20"/>
          <w:lang w:val="x-none" w:eastAsia="en-US"/>
        </w:rPr>
        <w:t xml:space="preserve">, в размере 1/300 действующей на дату уплаты пени </w:t>
      </w:r>
      <w:r w:rsidR="008E4FDC" w:rsidRPr="00EF7F08">
        <w:rPr>
          <w:rFonts w:eastAsia="Calibri"/>
          <w:sz w:val="20"/>
          <w:szCs w:val="20"/>
          <w:lang w:eastAsia="en-US"/>
        </w:rPr>
        <w:t xml:space="preserve">ключевой </w:t>
      </w:r>
      <w:r w:rsidRPr="00EF7F08">
        <w:rPr>
          <w:rFonts w:eastAsia="Calibri"/>
          <w:sz w:val="20"/>
          <w:szCs w:val="20"/>
          <w:lang w:val="x-none" w:eastAsia="en-US"/>
        </w:rPr>
        <w:t xml:space="preserve">ставки  Центрального банка Российской Федерации от цены </w:t>
      </w:r>
      <w:r w:rsidRPr="00EF7F08">
        <w:rPr>
          <w:rFonts w:eastAsia="Calibri"/>
          <w:sz w:val="20"/>
          <w:szCs w:val="20"/>
          <w:lang w:eastAsia="en-US"/>
        </w:rPr>
        <w:t>контракта</w:t>
      </w:r>
      <w:r w:rsidRPr="00EF7F08">
        <w:rPr>
          <w:rFonts w:eastAsia="Calibri"/>
          <w:sz w:val="20"/>
          <w:szCs w:val="20"/>
          <w:lang w:val="x-none" w:eastAsia="en-US"/>
        </w:rPr>
        <w:t xml:space="preserve">, уменьшенной на сумму, пропорциональную объему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и фактически исполненных Поставщиком.</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.8.</w:t>
      </w:r>
      <w:r w:rsidRPr="00EF7F08">
        <w:rPr>
          <w:rFonts w:eastAsia="Calibri"/>
          <w:sz w:val="20"/>
          <w:szCs w:val="20"/>
          <w:lang w:val="x-none" w:eastAsia="en-US"/>
        </w:rPr>
        <w:tab/>
        <w:t xml:space="preserve">Штрафы начисляются за неисполнения или ненадлежащего исполнение Поставщиком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за исключением просрочки исполнения Поставщиком обязательств (в том числе гарантийного обязательства), предусмотренных </w:t>
      </w:r>
      <w:r w:rsidRPr="00EF7F08">
        <w:rPr>
          <w:rFonts w:eastAsia="Calibri"/>
          <w:sz w:val="20"/>
          <w:szCs w:val="20"/>
          <w:lang w:eastAsia="en-US"/>
        </w:rPr>
        <w:t>контрактом</w:t>
      </w:r>
      <w:r w:rsidRPr="00EF7F08">
        <w:rPr>
          <w:rFonts w:eastAsia="Calibri"/>
          <w:sz w:val="20"/>
          <w:szCs w:val="20"/>
          <w:lang w:val="x-none" w:eastAsia="en-US"/>
        </w:rPr>
        <w:t>:</w:t>
      </w:r>
    </w:p>
    <w:p w:rsidR="000475A2" w:rsidRPr="00EF7F08" w:rsidRDefault="000475A2" w:rsidP="000475A2">
      <w:pPr>
        <w:autoSpaceDE w:val="0"/>
        <w:autoSpaceDN w:val="0"/>
        <w:adjustRightInd w:val="0"/>
        <w:jc w:val="both"/>
        <w:rPr>
          <w:rFonts w:eastAsia="Calibri"/>
          <w:sz w:val="20"/>
          <w:szCs w:val="20"/>
          <w:lang w:val="x-none" w:eastAsia="en-US"/>
        </w:rPr>
      </w:pPr>
      <w:r w:rsidRPr="00EF7F08">
        <w:rPr>
          <w:rFonts w:eastAsia="Calibri"/>
          <w:sz w:val="20"/>
          <w:szCs w:val="20"/>
          <w:lang w:val="x-none" w:eastAsia="en-US"/>
        </w:rPr>
        <w:t xml:space="preserve">а) за каждый факт неисполнения или ненадлежащего исполнения Поставщиком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Pr="00EF7F08">
        <w:rPr>
          <w:rFonts w:eastAsia="Calibri"/>
          <w:sz w:val="20"/>
          <w:szCs w:val="20"/>
          <w:lang w:eastAsia="en-US"/>
        </w:rPr>
        <w:lastRenderedPageBreak/>
        <w:t>контрактом</w:t>
      </w:r>
      <w:r w:rsidRPr="00EF7F08">
        <w:rPr>
          <w:rFonts w:eastAsia="Calibri"/>
          <w:sz w:val="20"/>
          <w:szCs w:val="20"/>
          <w:lang w:val="x-none" w:eastAsia="en-US"/>
        </w:rPr>
        <w:t xml:space="preserve">, размер штрафа устанавливается в виде фиксированной суммы _____ рублей ____ копеек (3% цены </w:t>
      </w:r>
      <w:r w:rsidRPr="00EF7F08">
        <w:rPr>
          <w:rFonts w:eastAsia="Calibri"/>
          <w:sz w:val="20"/>
          <w:szCs w:val="20"/>
          <w:lang w:eastAsia="en-US"/>
        </w:rPr>
        <w:t>контракта</w:t>
      </w:r>
      <w:r w:rsidRPr="00EF7F08">
        <w:rPr>
          <w:rFonts w:eastAsia="Calibri"/>
          <w:sz w:val="20"/>
          <w:szCs w:val="20"/>
          <w:lang w:val="x-none" w:eastAsia="en-US"/>
        </w:rPr>
        <w:t xml:space="preserve"> (этапа) в случае, если цена </w:t>
      </w:r>
      <w:r w:rsidRPr="00EF7F08">
        <w:rPr>
          <w:rFonts w:eastAsia="Calibri"/>
          <w:sz w:val="20"/>
          <w:szCs w:val="20"/>
          <w:lang w:eastAsia="en-US"/>
        </w:rPr>
        <w:t>контракта</w:t>
      </w:r>
      <w:r w:rsidRPr="00EF7F08">
        <w:rPr>
          <w:rFonts w:eastAsia="Calibri"/>
          <w:sz w:val="20"/>
          <w:szCs w:val="20"/>
          <w:lang w:val="x-none" w:eastAsia="en-US"/>
        </w:rPr>
        <w:t xml:space="preserve"> (этапа) не превышает 3 млн. рублей);</w:t>
      </w:r>
    </w:p>
    <w:p w:rsidR="000475A2" w:rsidRPr="00EF7F08" w:rsidRDefault="000475A2" w:rsidP="000475A2">
      <w:pPr>
        <w:autoSpaceDE w:val="0"/>
        <w:autoSpaceDN w:val="0"/>
        <w:adjustRightInd w:val="0"/>
        <w:jc w:val="both"/>
        <w:rPr>
          <w:rFonts w:eastAsia="Calibri"/>
          <w:sz w:val="20"/>
          <w:szCs w:val="20"/>
          <w:lang w:val="x-none" w:eastAsia="en-US"/>
        </w:rPr>
      </w:pPr>
      <w:r w:rsidRPr="00EF7F08">
        <w:rPr>
          <w:rFonts w:eastAsia="Calibri"/>
          <w:sz w:val="20"/>
          <w:szCs w:val="20"/>
          <w:lang w:val="x-none" w:eastAsia="en-US"/>
        </w:rPr>
        <w:t xml:space="preserve">б) за каждый факт неисполнения или ненадлежащего исполнения Поставщиком обязательства, предусмотренного </w:t>
      </w:r>
      <w:r w:rsidRPr="00EF7F08">
        <w:rPr>
          <w:rFonts w:eastAsia="Calibri"/>
          <w:sz w:val="20"/>
          <w:szCs w:val="20"/>
          <w:lang w:eastAsia="en-US"/>
        </w:rPr>
        <w:t>контрактом</w:t>
      </w:r>
      <w:r w:rsidRPr="00EF7F08">
        <w:rPr>
          <w:rFonts w:eastAsia="Calibri"/>
          <w:sz w:val="20"/>
          <w:szCs w:val="20"/>
          <w:lang w:val="x-none" w:eastAsia="en-US"/>
        </w:rPr>
        <w:t xml:space="preserve">, которое не имеет стоимостного выражения, размер штрафа устанавливается (при наличии в </w:t>
      </w:r>
      <w:r w:rsidRPr="00EF7F08">
        <w:rPr>
          <w:rFonts w:eastAsia="Calibri"/>
          <w:sz w:val="20"/>
          <w:szCs w:val="20"/>
          <w:lang w:eastAsia="en-US"/>
        </w:rPr>
        <w:t>контракте</w:t>
      </w:r>
      <w:r w:rsidRPr="00EF7F08">
        <w:rPr>
          <w:rFonts w:eastAsia="Calibri"/>
          <w:sz w:val="20"/>
          <w:szCs w:val="20"/>
          <w:lang w:val="x-none" w:eastAsia="en-US"/>
        </w:rPr>
        <w:t xml:space="preserve"> таких обязательств) в виде фиксированной суммы 1000 (одна тысяча) рублей (если цена </w:t>
      </w:r>
      <w:r w:rsidRPr="00EF7F08">
        <w:rPr>
          <w:rFonts w:eastAsia="Calibri"/>
          <w:sz w:val="20"/>
          <w:szCs w:val="20"/>
          <w:lang w:eastAsia="en-US"/>
        </w:rPr>
        <w:t>контракта</w:t>
      </w:r>
      <w:r w:rsidRPr="00EF7F08">
        <w:rPr>
          <w:rFonts w:eastAsia="Calibri"/>
          <w:sz w:val="20"/>
          <w:szCs w:val="20"/>
          <w:lang w:val="x-none" w:eastAsia="en-US"/>
        </w:rPr>
        <w:t xml:space="preserve"> не превышает 3 млн. рублей)</w:t>
      </w:r>
    </w:p>
    <w:p w:rsidR="000475A2" w:rsidRPr="00EF7F08" w:rsidRDefault="000475A2" w:rsidP="000475A2">
      <w:pPr>
        <w:autoSpaceDE w:val="0"/>
        <w:autoSpaceDN w:val="0"/>
        <w:adjustRightInd w:val="0"/>
        <w:jc w:val="both"/>
        <w:rPr>
          <w:rFonts w:eastAsia="Calibri"/>
          <w:sz w:val="20"/>
          <w:szCs w:val="20"/>
          <w:lang w:val="x-none" w:eastAsia="en-US"/>
        </w:rPr>
      </w:pPr>
      <w:r w:rsidRPr="00EF7F08">
        <w:rPr>
          <w:rFonts w:eastAsia="Calibri"/>
          <w:sz w:val="20"/>
          <w:szCs w:val="20"/>
          <w:lang w:val="x-none" w:eastAsia="en-US"/>
        </w:rPr>
        <w:t xml:space="preserve">в) за каждый факт неисполнения или ненадлежащего исполнения Поставщиком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EF7F08">
        <w:rPr>
          <w:rFonts w:eastAsia="Calibri"/>
          <w:sz w:val="20"/>
          <w:szCs w:val="20"/>
          <w:lang w:eastAsia="en-US"/>
        </w:rPr>
        <w:t>контракта</w:t>
      </w:r>
      <w:r w:rsidRPr="00EF7F08">
        <w:rPr>
          <w:rFonts w:eastAsia="Calibri"/>
          <w:sz w:val="20"/>
          <w:szCs w:val="20"/>
          <w:lang w:val="x-none" w:eastAsia="en-US"/>
        </w:rPr>
        <w:t xml:space="preserve">,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w:t>
      </w:r>
      <w:r w:rsidRPr="00EF7F08">
        <w:rPr>
          <w:rFonts w:eastAsia="Calibri"/>
          <w:sz w:val="20"/>
          <w:szCs w:val="20"/>
          <w:lang w:eastAsia="en-US"/>
        </w:rPr>
        <w:t>контрактом</w:t>
      </w:r>
      <w:r w:rsidRPr="00EF7F08">
        <w:rPr>
          <w:rFonts w:eastAsia="Calibri"/>
          <w:sz w:val="20"/>
          <w:szCs w:val="20"/>
          <w:lang w:val="x-none" w:eastAsia="en-US"/>
        </w:rPr>
        <w:t>, и устанавливается в виде фиксированной суммы</w:t>
      </w:r>
      <w:r w:rsidRPr="00EF7F08">
        <w:rPr>
          <w:rFonts w:eastAsia="Calibri"/>
          <w:sz w:val="20"/>
          <w:szCs w:val="20"/>
          <w:lang w:eastAsia="en-US"/>
        </w:rPr>
        <w:t xml:space="preserve"> </w:t>
      </w:r>
      <w:r w:rsidR="00F4106B" w:rsidRPr="00EF7F08">
        <w:rPr>
          <w:rFonts w:eastAsia="Calibri"/>
          <w:b/>
          <w:sz w:val="20"/>
          <w:szCs w:val="20"/>
          <w:lang w:eastAsia="en-US"/>
        </w:rPr>
        <w:t>46 677,60 рублей</w:t>
      </w:r>
      <w:r w:rsidR="00F4106B" w:rsidRPr="00EF7F08">
        <w:rPr>
          <w:rFonts w:eastAsia="Calibri"/>
          <w:b/>
          <w:sz w:val="20"/>
          <w:szCs w:val="20"/>
          <w:lang w:eastAsia="en-US"/>
        </w:rPr>
        <w:t xml:space="preserve"> </w:t>
      </w:r>
      <w:r w:rsidRPr="00EF7F08">
        <w:rPr>
          <w:rFonts w:eastAsia="Calibri"/>
          <w:sz w:val="20"/>
          <w:szCs w:val="20"/>
          <w:lang w:val="x-none" w:eastAsia="en-US"/>
        </w:rPr>
        <w:t xml:space="preserve">(10% начальной (максимальной) цены </w:t>
      </w:r>
      <w:r w:rsidRPr="00EF7F08">
        <w:rPr>
          <w:rFonts w:eastAsia="Calibri"/>
          <w:sz w:val="20"/>
          <w:szCs w:val="20"/>
          <w:lang w:eastAsia="en-US"/>
        </w:rPr>
        <w:t>контракта</w:t>
      </w:r>
      <w:r w:rsidRPr="00EF7F08">
        <w:rPr>
          <w:rFonts w:eastAsia="Calibri"/>
          <w:sz w:val="20"/>
          <w:szCs w:val="20"/>
          <w:lang w:val="x-none" w:eastAsia="en-US"/>
        </w:rPr>
        <w:t xml:space="preserve">, если начальная (максимальная) цена </w:t>
      </w:r>
      <w:r w:rsidRPr="00EF7F08">
        <w:rPr>
          <w:rFonts w:eastAsia="Calibri"/>
          <w:sz w:val="20"/>
          <w:szCs w:val="20"/>
          <w:lang w:eastAsia="en-US"/>
        </w:rPr>
        <w:t>контракта</w:t>
      </w:r>
      <w:r w:rsidRPr="00EF7F08">
        <w:rPr>
          <w:rFonts w:eastAsia="Calibri"/>
          <w:sz w:val="20"/>
          <w:szCs w:val="20"/>
          <w:lang w:val="x-none" w:eastAsia="en-US"/>
        </w:rPr>
        <w:t xml:space="preserve"> не превышает 3 млн. рублей).</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.9</w:t>
      </w:r>
      <w:r w:rsidRPr="00EF7F08">
        <w:rPr>
          <w:rFonts w:eastAsia="Calibri"/>
          <w:sz w:val="20"/>
          <w:szCs w:val="20"/>
          <w:lang w:eastAsia="en-US"/>
        </w:rPr>
        <w:t>.</w:t>
      </w:r>
      <w:r w:rsidRPr="00EF7F08">
        <w:rPr>
          <w:rFonts w:eastAsia="Calibri"/>
          <w:sz w:val="20"/>
          <w:szCs w:val="20"/>
          <w:lang w:val="x-none" w:eastAsia="en-US"/>
        </w:rPr>
        <w:tab/>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EF7F08">
        <w:rPr>
          <w:rFonts w:eastAsia="Calibri"/>
          <w:sz w:val="20"/>
          <w:szCs w:val="20"/>
          <w:lang w:eastAsia="en-US"/>
        </w:rPr>
        <w:t>контрактом</w:t>
      </w:r>
      <w:r w:rsidRPr="00EF7F08">
        <w:rPr>
          <w:rFonts w:eastAsia="Calibri"/>
          <w:sz w:val="20"/>
          <w:szCs w:val="20"/>
          <w:lang w:val="x-none" w:eastAsia="en-US"/>
        </w:rPr>
        <w:t xml:space="preserve">, не может превышать цену  </w:t>
      </w:r>
      <w:r w:rsidRPr="00EF7F08">
        <w:rPr>
          <w:rFonts w:eastAsia="Calibri"/>
          <w:sz w:val="20"/>
          <w:szCs w:val="20"/>
          <w:lang w:eastAsia="en-US"/>
        </w:rPr>
        <w:t>контракта</w:t>
      </w:r>
      <w:r w:rsidRPr="00EF7F08">
        <w:rPr>
          <w:rFonts w:eastAsia="Calibri"/>
          <w:sz w:val="20"/>
          <w:szCs w:val="20"/>
          <w:lang w:val="x-none" w:eastAsia="en-US"/>
        </w:rPr>
        <w:t>.</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.10</w:t>
      </w:r>
      <w:r w:rsidRPr="00EF7F08">
        <w:rPr>
          <w:rFonts w:eastAsia="Calibri"/>
          <w:sz w:val="20"/>
          <w:szCs w:val="20"/>
          <w:lang w:eastAsia="en-US"/>
        </w:rPr>
        <w:t>.</w:t>
      </w:r>
      <w:r w:rsidRPr="00EF7F08">
        <w:rPr>
          <w:rFonts w:eastAsia="Calibri"/>
          <w:sz w:val="20"/>
          <w:szCs w:val="20"/>
          <w:lang w:val="x-none" w:eastAsia="en-US"/>
        </w:rPr>
        <w:tab/>
        <w:t xml:space="preserve">В случае просрочки исполнения, неисполнения или ненадлежащего исполнения обязательства, предусмотренного </w:t>
      </w:r>
      <w:r w:rsidRPr="00EF7F08">
        <w:rPr>
          <w:rFonts w:eastAsia="Calibri"/>
          <w:sz w:val="20"/>
          <w:szCs w:val="20"/>
          <w:lang w:eastAsia="en-US"/>
        </w:rPr>
        <w:t>контрактом</w:t>
      </w:r>
      <w:r w:rsidRPr="00EF7F08">
        <w:rPr>
          <w:rFonts w:eastAsia="Calibri"/>
          <w:sz w:val="20"/>
          <w:szCs w:val="20"/>
          <w:lang w:val="x-none" w:eastAsia="en-US"/>
        </w:rPr>
        <w:t xml:space="preserve">, Заказчик вправе провести оплату по </w:t>
      </w:r>
      <w:r w:rsidRPr="00EF7F08">
        <w:rPr>
          <w:rFonts w:eastAsia="Calibri"/>
          <w:sz w:val="20"/>
          <w:szCs w:val="20"/>
          <w:lang w:eastAsia="en-US"/>
        </w:rPr>
        <w:t>контракту</w:t>
      </w:r>
      <w:r w:rsidRPr="00EF7F08">
        <w:rPr>
          <w:rFonts w:eastAsia="Calibri"/>
          <w:sz w:val="20"/>
          <w:szCs w:val="20"/>
          <w:lang w:val="x-none" w:eastAsia="en-US"/>
        </w:rPr>
        <w:t xml:space="preserve"> за вычетом соответствующего размера неустойки (штрафа, пени).</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.11</w:t>
      </w:r>
      <w:r w:rsidRPr="00EF7F08">
        <w:rPr>
          <w:rFonts w:eastAsia="Calibri"/>
          <w:sz w:val="20"/>
          <w:szCs w:val="20"/>
          <w:lang w:eastAsia="en-US"/>
        </w:rPr>
        <w:t>.</w:t>
      </w:r>
      <w:r w:rsidRPr="00EF7F08">
        <w:rPr>
          <w:rFonts w:eastAsia="Calibri"/>
          <w:sz w:val="20"/>
          <w:szCs w:val="20"/>
          <w:lang w:val="x-none" w:eastAsia="en-US"/>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.12</w:t>
      </w:r>
      <w:r w:rsidRPr="00EF7F08">
        <w:rPr>
          <w:rFonts w:eastAsia="Calibri"/>
          <w:sz w:val="20"/>
          <w:szCs w:val="20"/>
          <w:lang w:eastAsia="en-US"/>
        </w:rPr>
        <w:t>.</w:t>
      </w:r>
      <w:r w:rsidRPr="00EF7F08">
        <w:rPr>
          <w:rFonts w:eastAsia="Calibri"/>
          <w:sz w:val="20"/>
          <w:szCs w:val="20"/>
          <w:lang w:val="x-none" w:eastAsia="en-US"/>
        </w:rPr>
        <w:tab/>
        <w:t xml:space="preserve">Уплата неустойки не освобождает стороны от исполнения обязательств, принятых на себя по </w:t>
      </w:r>
      <w:r w:rsidRPr="00EF7F08">
        <w:rPr>
          <w:rFonts w:eastAsia="Calibri"/>
          <w:sz w:val="20"/>
          <w:szCs w:val="20"/>
          <w:lang w:eastAsia="en-US"/>
        </w:rPr>
        <w:t>контракту</w:t>
      </w:r>
      <w:r w:rsidRPr="00EF7F08">
        <w:rPr>
          <w:rFonts w:eastAsia="Calibri"/>
          <w:sz w:val="20"/>
          <w:szCs w:val="20"/>
          <w:lang w:val="x-none" w:eastAsia="en-US"/>
        </w:rPr>
        <w:t>.</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.13</w:t>
      </w:r>
      <w:r w:rsidRPr="00EF7F08">
        <w:rPr>
          <w:rFonts w:eastAsia="Calibri"/>
          <w:sz w:val="20"/>
          <w:szCs w:val="20"/>
          <w:lang w:eastAsia="en-US"/>
        </w:rPr>
        <w:t>.</w:t>
      </w:r>
      <w:r w:rsidRPr="00EF7F08">
        <w:rPr>
          <w:rFonts w:eastAsia="Calibri"/>
          <w:sz w:val="20"/>
          <w:szCs w:val="20"/>
          <w:lang w:val="x-none" w:eastAsia="en-US"/>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0475A2" w:rsidRPr="00EF7F08" w:rsidRDefault="000475A2" w:rsidP="000475A2">
      <w:pPr>
        <w:autoSpaceDE w:val="0"/>
        <w:autoSpaceDN w:val="0"/>
        <w:adjustRightInd w:val="0"/>
        <w:ind w:firstLine="708"/>
        <w:jc w:val="both"/>
        <w:rPr>
          <w:rFonts w:eastAsia="Calibri"/>
          <w:sz w:val="20"/>
          <w:szCs w:val="20"/>
          <w:lang w:val="x-none" w:eastAsia="en-US"/>
        </w:rPr>
      </w:pPr>
      <w:r w:rsidRPr="00EF7F08">
        <w:rPr>
          <w:rFonts w:eastAsia="Calibri"/>
          <w:sz w:val="20"/>
          <w:szCs w:val="20"/>
          <w:lang w:eastAsia="en-US"/>
        </w:rPr>
        <w:t>6</w:t>
      </w:r>
      <w:r w:rsidRPr="00EF7F08">
        <w:rPr>
          <w:rFonts w:eastAsia="Calibri"/>
          <w:sz w:val="20"/>
          <w:szCs w:val="20"/>
          <w:lang w:val="x-none" w:eastAsia="en-US"/>
        </w:rPr>
        <w:t>.14</w:t>
      </w:r>
      <w:r w:rsidRPr="00EF7F08">
        <w:rPr>
          <w:rFonts w:eastAsia="Calibri"/>
          <w:sz w:val="20"/>
          <w:szCs w:val="20"/>
          <w:lang w:eastAsia="en-US"/>
        </w:rPr>
        <w:t>.</w:t>
      </w:r>
      <w:r w:rsidRPr="00EF7F08">
        <w:rPr>
          <w:rFonts w:eastAsia="Calibri"/>
          <w:sz w:val="20"/>
          <w:szCs w:val="20"/>
          <w:lang w:val="x-none" w:eastAsia="en-US"/>
        </w:rPr>
        <w:tab/>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Pr="00EF7F08">
        <w:rPr>
          <w:rFonts w:eastAsia="Calibri"/>
          <w:sz w:val="20"/>
          <w:szCs w:val="20"/>
          <w:lang w:eastAsia="en-US"/>
        </w:rPr>
        <w:t>контрактом</w:t>
      </w:r>
      <w:r w:rsidRPr="00EF7F08">
        <w:rPr>
          <w:rFonts w:eastAsia="Calibri"/>
          <w:sz w:val="20"/>
          <w:szCs w:val="20"/>
          <w:lang w:val="x-none" w:eastAsia="en-US"/>
        </w:rPr>
        <w:t>, произошло вследствие непреодолимой силы или по вине другой стороны.</w:t>
      </w:r>
    </w:p>
    <w:p w:rsidR="000475A2" w:rsidRPr="00EF7F08" w:rsidRDefault="000475A2" w:rsidP="000475A2">
      <w:pPr>
        <w:suppressAutoHyphens/>
        <w:ind w:firstLine="540"/>
        <w:jc w:val="center"/>
        <w:rPr>
          <w:b/>
          <w:sz w:val="20"/>
          <w:szCs w:val="20"/>
          <w:lang w:eastAsia="ar-SA"/>
        </w:rPr>
      </w:pPr>
    </w:p>
    <w:p w:rsidR="000475A2" w:rsidRPr="00EF7F08" w:rsidRDefault="000475A2" w:rsidP="000475A2">
      <w:pPr>
        <w:suppressAutoHyphens/>
        <w:ind w:firstLine="540"/>
        <w:jc w:val="center"/>
        <w:rPr>
          <w:b/>
          <w:sz w:val="20"/>
          <w:szCs w:val="20"/>
          <w:lang w:eastAsia="ar-SA"/>
        </w:rPr>
      </w:pPr>
      <w:r w:rsidRPr="00EF7F08">
        <w:rPr>
          <w:b/>
          <w:sz w:val="20"/>
          <w:szCs w:val="20"/>
          <w:lang w:eastAsia="ar-SA"/>
        </w:rPr>
        <w:t>7. РАЗРЕШЕНИЕ СПОРОВ МЕЖДУ СТОРОНАМИ</w:t>
      </w:r>
    </w:p>
    <w:p w:rsidR="000475A2" w:rsidRPr="00EF7F08" w:rsidRDefault="000475A2" w:rsidP="000475A2">
      <w:pPr>
        <w:suppressAutoHyphens/>
        <w:ind w:firstLine="540"/>
        <w:jc w:val="both"/>
        <w:rPr>
          <w:sz w:val="20"/>
          <w:szCs w:val="20"/>
          <w:lang w:eastAsia="ar-SA"/>
        </w:rPr>
      </w:pPr>
      <w:r w:rsidRPr="00EF7F08">
        <w:rPr>
          <w:sz w:val="20"/>
          <w:szCs w:val="20"/>
          <w:lang w:eastAsia="ar-SA"/>
        </w:rPr>
        <w:t>7.1. Все разногласия, возникшие в связи с исполнением контракта, его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0475A2" w:rsidRPr="00EF7F08" w:rsidRDefault="000475A2" w:rsidP="000475A2">
      <w:pPr>
        <w:suppressAutoHyphens/>
        <w:ind w:firstLine="540"/>
        <w:jc w:val="both"/>
        <w:rPr>
          <w:sz w:val="20"/>
          <w:szCs w:val="20"/>
          <w:lang w:eastAsia="ar-SA"/>
        </w:rPr>
      </w:pPr>
      <w:r w:rsidRPr="00EF7F08">
        <w:rPr>
          <w:sz w:val="20"/>
          <w:szCs w:val="20"/>
          <w:lang w:eastAsia="ar-SA"/>
        </w:rPr>
        <w:t>Обязателен претензионный порядок рассмотрения споров. Срок ответа на предъявленную претензию – 30 дней.</w:t>
      </w:r>
    </w:p>
    <w:p w:rsidR="000475A2" w:rsidRPr="00EF7F08" w:rsidRDefault="000475A2" w:rsidP="000475A2">
      <w:pPr>
        <w:suppressAutoHyphens/>
        <w:ind w:firstLine="540"/>
        <w:jc w:val="both"/>
        <w:rPr>
          <w:sz w:val="20"/>
          <w:szCs w:val="20"/>
          <w:lang w:eastAsia="ar-SA"/>
        </w:rPr>
      </w:pPr>
      <w:r w:rsidRPr="00EF7F08">
        <w:rPr>
          <w:sz w:val="20"/>
          <w:szCs w:val="20"/>
          <w:lang w:eastAsia="ar-SA"/>
        </w:rPr>
        <w:t>7.2. В случае не достижения взаимного согласия споры по настоящему контракту разрешаются в Арбитражном суде Челябинской области.</w:t>
      </w:r>
    </w:p>
    <w:p w:rsidR="000475A2" w:rsidRPr="00EF7F08" w:rsidRDefault="000475A2" w:rsidP="000475A2">
      <w:pPr>
        <w:suppressAutoHyphens/>
        <w:ind w:firstLine="540"/>
        <w:jc w:val="both"/>
        <w:rPr>
          <w:sz w:val="20"/>
          <w:szCs w:val="20"/>
          <w:lang w:eastAsia="ar-SA"/>
        </w:rPr>
      </w:pPr>
    </w:p>
    <w:p w:rsidR="000475A2" w:rsidRPr="00EF7F08" w:rsidRDefault="000475A2" w:rsidP="000475A2">
      <w:pPr>
        <w:suppressAutoHyphens/>
        <w:autoSpaceDE w:val="0"/>
        <w:ind w:firstLine="540"/>
        <w:jc w:val="center"/>
        <w:rPr>
          <w:b/>
          <w:sz w:val="20"/>
          <w:szCs w:val="20"/>
          <w:lang w:eastAsia="ar-SA"/>
        </w:rPr>
      </w:pPr>
    </w:p>
    <w:p w:rsidR="000475A2" w:rsidRPr="00EF7F08" w:rsidRDefault="000475A2" w:rsidP="000475A2">
      <w:pPr>
        <w:suppressAutoHyphens/>
        <w:autoSpaceDE w:val="0"/>
        <w:ind w:firstLine="540"/>
        <w:jc w:val="center"/>
        <w:rPr>
          <w:b/>
          <w:sz w:val="20"/>
          <w:szCs w:val="20"/>
          <w:lang w:eastAsia="ar-SA"/>
        </w:rPr>
      </w:pPr>
      <w:r w:rsidRPr="00EF7F08">
        <w:rPr>
          <w:b/>
          <w:sz w:val="20"/>
          <w:szCs w:val="20"/>
          <w:lang w:eastAsia="ar-SA"/>
        </w:rPr>
        <w:t>8. ГАРАНТИИ КАЧЕСТВА ВЫПОЛНЕННЫХ РАБОТ</w:t>
      </w:r>
    </w:p>
    <w:p w:rsidR="000475A2" w:rsidRPr="00EF7F08" w:rsidRDefault="000475A2" w:rsidP="000475A2">
      <w:pPr>
        <w:suppressAutoHyphens/>
        <w:autoSpaceDE w:val="0"/>
        <w:ind w:firstLine="540"/>
        <w:jc w:val="both"/>
        <w:rPr>
          <w:sz w:val="20"/>
          <w:szCs w:val="20"/>
          <w:lang w:eastAsia="ar-SA"/>
        </w:rPr>
      </w:pPr>
      <w:r w:rsidRPr="00EF7F08">
        <w:rPr>
          <w:sz w:val="20"/>
          <w:szCs w:val="20"/>
          <w:lang w:eastAsia="ar-SA"/>
        </w:rPr>
        <w:t>8.1. Гарантии качества распространяются на все конструктивные элементы, выполненные работы и поставленное оборудование подрядчиком по контракту.</w:t>
      </w:r>
    </w:p>
    <w:p w:rsidR="000475A2" w:rsidRPr="00EF7F08" w:rsidRDefault="000475A2" w:rsidP="000475A2">
      <w:pPr>
        <w:suppressAutoHyphens/>
        <w:autoSpaceDE w:val="0"/>
        <w:ind w:firstLine="540"/>
        <w:jc w:val="both"/>
        <w:rPr>
          <w:sz w:val="20"/>
          <w:szCs w:val="20"/>
          <w:lang w:eastAsia="ar-SA"/>
        </w:rPr>
      </w:pPr>
      <w:r w:rsidRPr="00EF7F08">
        <w:rPr>
          <w:sz w:val="20"/>
          <w:szCs w:val="20"/>
          <w:lang w:eastAsia="ar-SA"/>
        </w:rPr>
        <w:t>8.2. Если в период гарантийной эксплуатации объекта обнаружатся дефекты, препятствующие эксплуатации объекта в соответствии с его назначением, подрядчик обязан их устранить за свой счет и в согласованные с муниципальным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муниципального заказчика. Гарантийный срок в этом случае продлевается соответственно на период устранения дефектов.</w:t>
      </w:r>
    </w:p>
    <w:p w:rsidR="000475A2" w:rsidRPr="00EF7F08" w:rsidRDefault="000475A2" w:rsidP="000475A2">
      <w:pPr>
        <w:suppressAutoHyphens/>
        <w:ind w:firstLine="720"/>
        <w:jc w:val="both"/>
        <w:rPr>
          <w:sz w:val="20"/>
          <w:szCs w:val="20"/>
          <w:lang w:eastAsia="ar-SA"/>
        </w:rPr>
      </w:pPr>
      <w:r w:rsidRPr="00EF7F08">
        <w:rPr>
          <w:spacing w:val="1"/>
          <w:sz w:val="20"/>
          <w:szCs w:val="20"/>
          <w:lang w:eastAsia="ar-SA"/>
        </w:rPr>
        <w:t xml:space="preserve">8.3. Гарантийный срок равен 3 (трем) годам со дня </w:t>
      </w:r>
      <w:r w:rsidRPr="00EF7F08">
        <w:rPr>
          <w:sz w:val="20"/>
          <w:szCs w:val="20"/>
          <w:lang w:eastAsia="ar-SA"/>
        </w:rPr>
        <w:t>подписания итогового акта приемки выполненных работ.</w:t>
      </w:r>
    </w:p>
    <w:p w:rsidR="000475A2" w:rsidRPr="00EF7F08" w:rsidRDefault="000475A2" w:rsidP="000475A2">
      <w:pPr>
        <w:suppressAutoHyphens/>
        <w:ind w:firstLine="720"/>
        <w:jc w:val="both"/>
        <w:rPr>
          <w:sz w:val="20"/>
          <w:szCs w:val="20"/>
          <w:lang w:eastAsia="ar-SA"/>
        </w:rPr>
      </w:pPr>
      <w:r w:rsidRPr="00EF7F08">
        <w:rPr>
          <w:sz w:val="20"/>
          <w:szCs w:val="20"/>
          <w:lang w:eastAsia="ar-SA"/>
        </w:rPr>
        <w:t>8.4. Расторжение контракта, на условиях, предусмотренных настоящим контрактом, не влечет за собой прекращение гарантийных обязательств.</w:t>
      </w:r>
    </w:p>
    <w:p w:rsidR="000475A2" w:rsidRPr="00EF7F08" w:rsidRDefault="000475A2" w:rsidP="000475A2">
      <w:pPr>
        <w:suppressAutoHyphens/>
        <w:jc w:val="center"/>
        <w:rPr>
          <w:b/>
          <w:sz w:val="20"/>
          <w:szCs w:val="20"/>
          <w:lang w:eastAsia="ar-SA"/>
        </w:rPr>
      </w:pPr>
    </w:p>
    <w:p w:rsidR="000475A2" w:rsidRPr="00EF7F08" w:rsidRDefault="000475A2" w:rsidP="000475A2">
      <w:pPr>
        <w:suppressAutoHyphens/>
        <w:jc w:val="center"/>
        <w:rPr>
          <w:b/>
          <w:sz w:val="20"/>
          <w:szCs w:val="20"/>
          <w:lang w:eastAsia="ar-SA"/>
        </w:rPr>
      </w:pPr>
      <w:r w:rsidRPr="00EF7F08">
        <w:rPr>
          <w:b/>
          <w:sz w:val="20"/>
          <w:szCs w:val="20"/>
          <w:lang w:eastAsia="ar-SA"/>
        </w:rPr>
        <w:t>9. УСЛОВИЯ И ПОРЯДОК РАСТОРЖЕНИЯ КОНТРАКТА</w:t>
      </w:r>
    </w:p>
    <w:p w:rsidR="000475A2" w:rsidRPr="00EF7F08" w:rsidRDefault="000475A2" w:rsidP="000475A2">
      <w:pPr>
        <w:suppressAutoHyphens/>
        <w:ind w:firstLine="720"/>
        <w:jc w:val="both"/>
        <w:rPr>
          <w:sz w:val="20"/>
          <w:szCs w:val="20"/>
          <w:lang w:eastAsia="ar-SA"/>
        </w:rPr>
      </w:pPr>
      <w:r w:rsidRPr="00EF7F08">
        <w:rPr>
          <w:sz w:val="20"/>
          <w:szCs w:val="20"/>
          <w:lang w:eastAsia="ar-SA"/>
        </w:rPr>
        <w:t>9.1. Расторжение настоящего контракта возможно по письменному соглашению сторон, по решению суда или в связи с односторонним отказом стороны от исполнения обязательств в соответствии с гражданским законодательством РФ.</w:t>
      </w:r>
    </w:p>
    <w:p w:rsidR="000475A2" w:rsidRPr="00EF7F08" w:rsidRDefault="000475A2" w:rsidP="000475A2">
      <w:pPr>
        <w:suppressAutoHyphens/>
        <w:ind w:firstLine="720"/>
        <w:jc w:val="both"/>
        <w:rPr>
          <w:sz w:val="20"/>
          <w:szCs w:val="20"/>
          <w:lang w:eastAsia="ar-SA"/>
        </w:rPr>
      </w:pPr>
    </w:p>
    <w:p w:rsidR="000475A2" w:rsidRPr="00EF7F08" w:rsidRDefault="000475A2" w:rsidP="000475A2">
      <w:pPr>
        <w:shd w:val="clear" w:color="auto" w:fill="FFFFFF"/>
        <w:ind w:right="-398" w:firstLine="709"/>
        <w:jc w:val="center"/>
        <w:rPr>
          <w:b/>
          <w:bCs/>
          <w:color w:val="000000"/>
          <w:spacing w:val="-9"/>
          <w:sz w:val="20"/>
          <w:szCs w:val="20"/>
        </w:rPr>
      </w:pPr>
      <w:r w:rsidRPr="00EF7F08">
        <w:rPr>
          <w:b/>
          <w:bCs/>
          <w:color w:val="000000"/>
          <w:spacing w:val="-9"/>
          <w:sz w:val="20"/>
          <w:szCs w:val="20"/>
        </w:rPr>
        <w:t>10. ОБСТОЯТЕЛЬСТВА НЕПРЕОДОЛИМОЙ СИЛЫ</w:t>
      </w:r>
    </w:p>
    <w:p w:rsidR="000475A2" w:rsidRPr="00EF7F08" w:rsidRDefault="000475A2" w:rsidP="000475A2">
      <w:pPr>
        <w:ind w:right="-2" w:firstLine="709"/>
        <w:jc w:val="both"/>
        <w:rPr>
          <w:sz w:val="20"/>
          <w:szCs w:val="20"/>
        </w:rPr>
      </w:pPr>
      <w:r w:rsidRPr="00EF7F08">
        <w:rPr>
          <w:sz w:val="20"/>
          <w:szCs w:val="20"/>
        </w:rPr>
        <w:t>10.1. Стороны освобождаются от ответственности за частичное или неполное 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(военных действий, запретительных актов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0475A2" w:rsidRPr="00EF7F08" w:rsidRDefault="000475A2" w:rsidP="000475A2">
      <w:pPr>
        <w:suppressAutoHyphens/>
        <w:rPr>
          <w:b/>
          <w:sz w:val="20"/>
          <w:szCs w:val="20"/>
          <w:highlight w:val="yellow"/>
          <w:lang w:eastAsia="ar-SA"/>
        </w:rPr>
      </w:pPr>
    </w:p>
    <w:p w:rsidR="000475A2" w:rsidRPr="00EF7F08" w:rsidRDefault="000475A2" w:rsidP="000475A2">
      <w:pPr>
        <w:jc w:val="center"/>
        <w:rPr>
          <w:rFonts w:eastAsia="Calibri"/>
          <w:b/>
          <w:sz w:val="20"/>
          <w:szCs w:val="20"/>
        </w:rPr>
      </w:pPr>
      <w:r w:rsidRPr="00EF7F08">
        <w:rPr>
          <w:rFonts w:eastAsia="Calibri"/>
          <w:b/>
          <w:sz w:val="20"/>
          <w:szCs w:val="20"/>
        </w:rPr>
        <w:t xml:space="preserve">11. </w:t>
      </w:r>
      <w:r w:rsidRPr="00EF7F08">
        <w:rPr>
          <w:rFonts w:eastAsia="Calibri"/>
          <w:b/>
          <w:caps/>
          <w:sz w:val="20"/>
          <w:szCs w:val="20"/>
        </w:rPr>
        <w:t>Обеспечение исполнения контракта</w:t>
      </w:r>
    </w:p>
    <w:p w:rsidR="000475A2" w:rsidRPr="00EF7F08" w:rsidRDefault="000475A2" w:rsidP="000475A2">
      <w:pPr>
        <w:ind w:firstLine="426"/>
        <w:jc w:val="both"/>
        <w:rPr>
          <w:rFonts w:eastAsia="Calibri"/>
          <w:sz w:val="20"/>
          <w:szCs w:val="20"/>
        </w:rPr>
      </w:pPr>
      <w:r w:rsidRPr="00EF7F08">
        <w:rPr>
          <w:rFonts w:eastAsia="Calibri"/>
          <w:sz w:val="20"/>
          <w:szCs w:val="20"/>
        </w:rPr>
        <w:t xml:space="preserve">11.1.Контракт заключается только после предоставления Подрядчиком безотзывной банковской гарантии, выданной с учетом требований, указанных в статье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внесения денежных средств на </w:t>
      </w:r>
      <w:r w:rsidRPr="00EF7F08">
        <w:rPr>
          <w:rFonts w:eastAsia="Calibri"/>
          <w:sz w:val="20"/>
          <w:szCs w:val="20"/>
        </w:rPr>
        <w:lastRenderedPageBreak/>
        <w:t>счет Заказчика в размере обеспечения исполнения Контракта, указанного в п. 11.4, настоящего Контракта. Способ обеспечения исполнения Контракта из перечисленных в настоящей части способов определяется Подрядчиком самостоятельно.</w:t>
      </w:r>
    </w:p>
    <w:p w:rsidR="000475A2" w:rsidRPr="00EF7F08" w:rsidRDefault="000475A2" w:rsidP="000475A2">
      <w:pPr>
        <w:ind w:firstLine="426"/>
        <w:jc w:val="both"/>
        <w:rPr>
          <w:rFonts w:eastAsia="Calibri"/>
          <w:sz w:val="20"/>
          <w:szCs w:val="20"/>
        </w:rPr>
      </w:pPr>
      <w:r w:rsidRPr="00EF7F08">
        <w:rPr>
          <w:rFonts w:eastAsia="Calibri"/>
          <w:sz w:val="20"/>
          <w:szCs w:val="20"/>
        </w:rPr>
        <w:t>11.2.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0475A2" w:rsidRPr="00EF7F08" w:rsidRDefault="000475A2" w:rsidP="000475A2">
      <w:pPr>
        <w:ind w:firstLine="426"/>
        <w:jc w:val="both"/>
        <w:rPr>
          <w:rFonts w:eastAsia="Calibri"/>
          <w:sz w:val="20"/>
          <w:szCs w:val="20"/>
        </w:rPr>
      </w:pPr>
      <w:r w:rsidRPr="00EF7F08">
        <w:rPr>
          <w:rFonts w:eastAsia="Calibri"/>
          <w:sz w:val="20"/>
          <w:szCs w:val="20"/>
        </w:rPr>
        <w:t>- сумму банковской гарантии, подлежащую уплате гарантом Муниципальному Заказчику в случае ненадлежащего исполнения Подрядчиком (принципалом) обязательств по настоящему Контракту;</w:t>
      </w:r>
    </w:p>
    <w:p w:rsidR="000475A2" w:rsidRPr="00EF7F08" w:rsidRDefault="000475A2" w:rsidP="000475A2">
      <w:pPr>
        <w:ind w:firstLine="426"/>
        <w:jc w:val="both"/>
        <w:rPr>
          <w:rFonts w:eastAsia="Calibri"/>
          <w:sz w:val="20"/>
          <w:szCs w:val="20"/>
        </w:rPr>
      </w:pPr>
      <w:r w:rsidRPr="00EF7F08">
        <w:rPr>
          <w:rFonts w:eastAsia="Calibri"/>
          <w:sz w:val="20"/>
          <w:szCs w:val="20"/>
        </w:rPr>
        <w:t>- обязательства Подрядчика (принципала), надлежащее исполнение которых обеспечивается банковской гарантией;</w:t>
      </w:r>
    </w:p>
    <w:p w:rsidR="000475A2" w:rsidRPr="00EF7F08" w:rsidRDefault="000475A2" w:rsidP="000475A2">
      <w:pPr>
        <w:ind w:firstLine="426"/>
        <w:jc w:val="both"/>
        <w:rPr>
          <w:rFonts w:eastAsia="Calibri"/>
          <w:sz w:val="20"/>
          <w:szCs w:val="20"/>
        </w:rPr>
      </w:pPr>
      <w:r w:rsidRPr="00EF7F08">
        <w:rPr>
          <w:rFonts w:eastAsia="Calibri"/>
          <w:sz w:val="20"/>
          <w:szCs w:val="20"/>
        </w:rPr>
        <w:t>- обязанность гаранта уплатить Муниципальному Заказчику неустойку в размере 0,1% от суммы, подлежащей уплате, за каждый день просрочки;</w:t>
      </w:r>
    </w:p>
    <w:p w:rsidR="000475A2" w:rsidRPr="00EF7F08" w:rsidRDefault="000475A2" w:rsidP="000475A2">
      <w:pPr>
        <w:ind w:firstLine="426"/>
        <w:jc w:val="both"/>
        <w:rPr>
          <w:rFonts w:eastAsia="Calibri"/>
          <w:sz w:val="20"/>
          <w:szCs w:val="20"/>
        </w:rPr>
      </w:pPr>
      <w:r w:rsidRPr="00EF7F08">
        <w:rPr>
          <w:rFonts w:eastAsia="Calibri"/>
          <w:sz w:val="20"/>
          <w:szCs w:val="20"/>
        </w:rPr>
        <w:t>- условие, согласно которому исполнением обязательств гаранта по банковской гарантии является фактическое поступление денежных средств на счет Муниципального Заказчика, на котором учитываются операции с поступающими средствами;</w:t>
      </w:r>
    </w:p>
    <w:p w:rsidR="000475A2" w:rsidRPr="00EF7F08" w:rsidRDefault="000475A2" w:rsidP="000475A2">
      <w:pPr>
        <w:ind w:firstLine="426"/>
        <w:jc w:val="both"/>
        <w:rPr>
          <w:rFonts w:eastAsia="Calibri"/>
          <w:sz w:val="20"/>
          <w:szCs w:val="20"/>
        </w:rPr>
      </w:pPr>
      <w:r w:rsidRPr="00EF7F08">
        <w:rPr>
          <w:rFonts w:eastAsia="Calibri"/>
          <w:sz w:val="20"/>
          <w:szCs w:val="20"/>
        </w:rPr>
        <w:t>- срок действия банковской гарантии;</w:t>
      </w:r>
    </w:p>
    <w:p w:rsidR="000475A2" w:rsidRPr="00EF7F08" w:rsidRDefault="000475A2" w:rsidP="000475A2">
      <w:pPr>
        <w:jc w:val="both"/>
        <w:rPr>
          <w:rFonts w:eastAsia="Calibri"/>
          <w:sz w:val="20"/>
          <w:szCs w:val="20"/>
        </w:rPr>
      </w:pPr>
      <w:r w:rsidRPr="00EF7F08">
        <w:rPr>
          <w:rFonts w:eastAsia="Calibri"/>
          <w:sz w:val="20"/>
          <w:szCs w:val="20"/>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0475A2" w:rsidRPr="00EF7F08" w:rsidRDefault="000475A2" w:rsidP="000475A2">
      <w:pPr>
        <w:jc w:val="both"/>
        <w:rPr>
          <w:rFonts w:eastAsia="Calibri"/>
          <w:sz w:val="20"/>
          <w:szCs w:val="20"/>
        </w:rPr>
      </w:pPr>
      <w:r w:rsidRPr="00EF7F08">
        <w:rPr>
          <w:rFonts w:eastAsia="Calibri"/>
          <w:sz w:val="20"/>
          <w:szCs w:val="20"/>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0475A2" w:rsidRPr="00EF7F08" w:rsidRDefault="000475A2" w:rsidP="000475A2">
      <w:pPr>
        <w:jc w:val="both"/>
        <w:rPr>
          <w:rFonts w:eastAsia="Calibri"/>
          <w:sz w:val="20"/>
          <w:szCs w:val="20"/>
        </w:rPr>
      </w:pPr>
      <w:r w:rsidRPr="00EF7F08">
        <w:rPr>
          <w:rFonts w:eastAsia="Calibri"/>
          <w:sz w:val="20"/>
          <w:szCs w:val="20"/>
        </w:rPr>
        <w:t>-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0475A2" w:rsidRPr="00EF7F08" w:rsidRDefault="000475A2" w:rsidP="000475A2">
      <w:pPr>
        <w:ind w:firstLine="426"/>
        <w:jc w:val="both"/>
        <w:rPr>
          <w:rFonts w:eastAsia="Calibri"/>
          <w:sz w:val="20"/>
          <w:szCs w:val="20"/>
        </w:rPr>
      </w:pPr>
      <w:r w:rsidRPr="00EF7F08">
        <w:rPr>
          <w:rFonts w:eastAsia="Calibri"/>
          <w:sz w:val="20"/>
          <w:szCs w:val="20"/>
        </w:rPr>
        <w:t>11.3. Возврат денежных средств, внесенных в качестве обеспечения исполнения обязательств, возвращается в течение 20 (двадцати) рабочих дней с момента завершения выполнения работ по Контракту. Денежные средства возвращаются Муниципальным заказчиком на основании письменного требования Подрядчика по Муниципальному контракту на банковские реквизиты, указанные в письме. В случае не исполнения или не надлежащего исполнения Подрядчиком обязательств по контракту обеспечения исполнения контракта переходит муниципальному заказчику в размере не исполненных обязательств.</w:t>
      </w:r>
    </w:p>
    <w:p w:rsidR="000475A2" w:rsidRPr="00EF7F08" w:rsidRDefault="000475A2" w:rsidP="000475A2">
      <w:pPr>
        <w:ind w:firstLine="426"/>
        <w:jc w:val="both"/>
        <w:rPr>
          <w:rFonts w:eastAsia="Calibri"/>
          <w:b/>
          <w:sz w:val="20"/>
          <w:szCs w:val="20"/>
        </w:rPr>
      </w:pPr>
      <w:r w:rsidRPr="00EF7F08">
        <w:rPr>
          <w:rFonts w:eastAsia="Calibri"/>
          <w:sz w:val="20"/>
          <w:szCs w:val="20"/>
        </w:rPr>
        <w:t xml:space="preserve">11.4. Размер обеспечения исполнения Контракта составляет 5 % от начальной (максимальной) цены контракта, а именно </w:t>
      </w:r>
      <w:r w:rsidR="00F4106B" w:rsidRPr="00EF7F08">
        <w:rPr>
          <w:rFonts w:eastAsia="Calibri"/>
          <w:b/>
          <w:sz w:val="20"/>
          <w:szCs w:val="20"/>
        </w:rPr>
        <w:t>23 338,80 (Двадцать три тысячи триста тридцать восемь) рублей 80 копеек</w:t>
      </w:r>
      <w:r w:rsidR="00F4106B" w:rsidRPr="00EF7F08">
        <w:rPr>
          <w:rFonts w:eastAsia="Calibri"/>
          <w:sz w:val="20"/>
          <w:szCs w:val="20"/>
        </w:rPr>
        <w:t xml:space="preserve">.    </w:t>
      </w:r>
      <w:r w:rsidRPr="00EF7F08">
        <w:rPr>
          <w:rFonts w:eastAsia="Calibri"/>
          <w:b/>
          <w:sz w:val="20"/>
          <w:szCs w:val="20"/>
        </w:rPr>
        <w:t xml:space="preserve">    </w:t>
      </w:r>
    </w:p>
    <w:p w:rsidR="000475A2" w:rsidRPr="00EF7F08" w:rsidRDefault="000475A2" w:rsidP="000475A2">
      <w:pPr>
        <w:ind w:firstLine="426"/>
        <w:jc w:val="both"/>
        <w:rPr>
          <w:rFonts w:eastAsia="Calibri"/>
          <w:sz w:val="20"/>
          <w:szCs w:val="20"/>
        </w:rPr>
      </w:pPr>
      <w:r w:rsidRPr="00EF7F08">
        <w:rPr>
          <w:rFonts w:eastAsia="Calibri"/>
          <w:sz w:val="20"/>
          <w:szCs w:val="20"/>
        </w:rPr>
        <w:t xml:space="preserve">11.5. В случае, если участником аукциона в электронной форме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в электронной форме, что составляет </w:t>
      </w:r>
      <w:r w:rsidR="00F4106B" w:rsidRPr="00EF7F08">
        <w:rPr>
          <w:rFonts w:eastAsia="Calibri"/>
          <w:b/>
          <w:sz w:val="20"/>
          <w:szCs w:val="20"/>
        </w:rPr>
        <w:t>35 008,20 (Тридцать пять тысяч восемь) рублей 20 копеек</w:t>
      </w:r>
      <w:r w:rsidR="007D45F4" w:rsidRPr="00EF7F08">
        <w:rPr>
          <w:rFonts w:eastAsia="Calibri"/>
          <w:b/>
          <w:sz w:val="20"/>
          <w:szCs w:val="20"/>
        </w:rPr>
        <w:t xml:space="preserve"> </w:t>
      </w:r>
      <w:r w:rsidRPr="00EF7F08">
        <w:rPr>
          <w:rFonts w:eastAsia="Calibri"/>
          <w:sz w:val="20"/>
          <w:szCs w:val="20"/>
        </w:rPr>
        <w:t>или информации, подтверждающей добросовестность такого участника на дату подачи заявки. К информации, подтверждающей добросовестность участника,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настоящий Контракт.</w:t>
      </w:r>
    </w:p>
    <w:p w:rsidR="000475A2" w:rsidRPr="00EF7F08" w:rsidRDefault="000475A2" w:rsidP="000475A2">
      <w:pPr>
        <w:ind w:firstLine="426"/>
        <w:jc w:val="both"/>
        <w:rPr>
          <w:rFonts w:eastAsia="Calibri"/>
          <w:sz w:val="20"/>
          <w:szCs w:val="20"/>
        </w:rPr>
      </w:pPr>
      <w:r w:rsidRPr="00EF7F08">
        <w:rPr>
          <w:rFonts w:eastAsia="Calibri"/>
          <w:sz w:val="20"/>
          <w:szCs w:val="20"/>
        </w:rPr>
        <w:t>11.6.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0475A2" w:rsidRPr="00EF7F08" w:rsidRDefault="000475A2" w:rsidP="000475A2">
      <w:pPr>
        <w:ind w:firstLine="426"/>
        <w:jc w:val="both"/>
        <w:rPr>
          <w:rFonts w:eastAsia="Calibri"/>
          <w:sz w:val="20"/>
          <w:szCs w:val="20"/>
        </w:rPr>
      </w:pPr>
      <w:r w:rsidRPr="00EF7F08">
        <w:rPr>
          <w:rFonts w:eastAsia="Calibri"/>
          <w:sz w:val="20"/>
          <w:szCs w:val="20"/>
        </w:rPr>
        <w:t xml:space="preserve">11.7. В случае, если Подрядчик является государственным или муниципальным казенным учреждением, пункты 11.1. - 11.6.  </w:t>
      </w:r>
      <w:proofErr w:type="gramStart"/>
      <w:r w:rsidRPr="00EF7F08">
        <w:rPr>
          <w:rFonts w:eastAsia="Calibri"/>
          <w:sz w:val="20"/>
          <w:szCs w:val="20"/>
        </w:rPr>
        <w:t>не</w:t>
      </w:r>
      <w:proofErr w:type="gramEnd"/>
      <w:r w:rsidRPr="00EF7F08">
        <w:rPr>
          <w:rFonts w:eastAsia="Calibri"/>
          <w:sz w:val="20"/>
          <w:szCs w:val="20"/>
        </w:rPr>
        <w:t xml:space="preserve"> применяются.</w:t>
      </w:r>
    </w:p>
    <w:p w:rsidR="000475A2" w:rsidRPr="00EF7F08" w:rsidRDefault="000475A2" w:rsidP="000475A2">
      <w:pPr>
        <w:ind w:firstLine="426"/>
        <w:jc w:val="both"/>
        <w:rPr>
          <w:rFonts w:eastAsia="Calibri"/>
          <w:sz w:val="20"/>
          <w:szCs w:val="20"/>
        </w:rPr>
      </w:pPr>
    </w:p>
    <w:p w:rsidR="000475A2" w:rsidRPr="00EF7F08" w:rsidRDefault="000475A2" w:rsidP="000475A2">
      <w:pPr>
        <w:jc w:val="center"/>
        <w:rPr>
          <w:rFonts w:eastAsia="Calibri"/>
          <w:b/>
          <w:caps/>
          <w:sz w:val="20"/>
          <w:szCs w:val="20"/>
        </w:rPr>
      </w:pPr>
      <w:r w:rsidRPr="00EF7F08">
        <w:rPr>
          <w:rFonts w:eastAsia="Calibri"/>
          <w:b/>
          <w:caps/>
          <w:sz w:val="20"/>
          <w:szCs w:val="20"/>
        </w:rPr>
        <w:t>12. Изменение и расторжение контракта.</w:t>
      </w:r>
    </w:p>
    <w:p w:rsidR="000475A2" w:rsidRPr="00EF7F08" w:rsidRDefault="000475A2" w:rsidP="000475A2">
      <w:pPr>
        <w:ind w:firstLine="426"/>
        <w:jc w:val="both"/>
        <w:rPr>
          <w:rFonts w:eastAsia="Calibri"/>
          <w:sz w:val="20"/>
          <w:szCs w:val="20"/>
        </w:rPr>
      </w:pPr>
      <w:r w:rsidRPr="00EF7F08">
        <w:rPr>
          <w:rFonts w:eastAsia="Calibri"/>
          <w:sz w:val="20"/>
          <w:szCs w:val="20"/>
        </w:rPr>
        <w:t xml:space="preserve">12.1. Любая договоренность между Сторонами, влекущая за собой новые обстоятельства, не предусмотренные Контрактом, считается действительной, если она подтверждена Сторонами в письменной форме в виде Дополнительного соглашения, которое с момента его подписания является неотъемлемой частью настоящего Муниципального контракта. </w:t>
      </w:r>
    </w:p>
    <w:p w:rsidR="000475A2" w:rsidRPr="00EF7F08" w:rsidRDefault="000475A2" w:rsidP="000475A2">
      <w:pPr>
        <w:ind w:firstLine="426"/>
        <w:jc w:val="both"/>
        <w:rPr>
          <w:rFonts w:eastAsia="Calibri"/>
          <w:sz w:val="20"/>
          <w:szCs w:val="20"/>
        </w:rPr>
      </w:pPr>
      <w:r w:rsidRPr="00EF7F08">
        <w:rPr>
          <w:rFonts w:eastAsia="Calibri"/>
          <w:sz w:val="20"/>
          <w:szCs w:val="20"/>
        </w:rPr>
        <w:t>12.2. Изменений условий настоящего Муниципального контракта при его исполнении по соглашению сторон допускается в следующих случаях:</w:t>
      </w:r>
    </w:p>
    <w:p w:rsidR="000475A2" w:rsidRPr="00EF7F08" w:rsidRDefault="000475A2" w:rsidP="000475A2">
      <w:pPr>
        <w:ind w:firstLine="426"/>
        <w:jc w:val="both"/>
        <w:rPr>
          <w:rFonts w:eastAsia="Calibri"/>
          <w:sz w:val="20"/>
          <w:szCs w:val="20"/>
        </w:rPr>
      </w:pPr>
      <w:r w:rsidRPr="00EF7F08">
        <w:rPr>
          <w:rFonts w:eastAsia="Calibri"/>
          <w:sz w:val="20"/>
          <w:szCs w:val="20"/>
        </w:rPr>
        <w:t>- снижение цены Контракта без изменения предусмотренных настоящим Контрактом объема работ, качества выполняемых работ и иных условий Контакта.</w:t>
      </w:r>
    </w:p>
    <w:p w:rsidR="000475A2" w:rsidRPr="00EF7F08" w:rsidRDefault="000475A2" w:rsidP="000475A2">
      <w:pPr>
        <w:ind w:firstLine="426"/>
        <w:jc w:val="both"/>
        <w:rPr>
          <w:rFonts w:eastAsia="Calibri"/>
          <w:sz w:val="20"/>
          <w:szCs w:val="20"/>
        </w:rPr>
      </w:pPr>
      <w:r w:rsidRPr="00EF7F08">
        <w:rPr>
          <w:rFonts w:eastAsia="Calibri"/>
          <w:sz w:val="20"/>
          <w:szCs w:val="20"/>
        </w:rPr>
        <w:t>- увеличение или уменьшение по предложению Муниципального Заказчика предусмотренного Контрактом объема работ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нем цены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w:t>
      </w:r>
    </w:p>
    <w:p w:rsidR="000475A2" w:rsidRPr="00EF7F08" w:rsidRDefault="000475A2" w:rsidP="000475A2">
      <w:pPr>
        <w:ind w:firstLine="426"/>
        <w:jc w:val="both"/>
        <w:rPr>
          <w:rFonts w:eastAsia="Calibri"/>
          <w:sz w:val="20"/>
          <w:szCs w:val="20"/>
        </w:rPr>
      </w:pPr>
      <w:r w:rsidRPr="00EF7F08">
        <w:rPr>
          <w:rFonts w:eastAsia="Calibri"/>
          <w:sz w:val="20"/>
          <w:szCs w:val="20"/>
        </w:rPr>
        <w:t>12.3.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w:t>
      </w:r>
    </w:p>
    <w:p w:rsidR="000475A2" w:rsidRPr="00EF7F08" w:rsidRDefault="000475A2" w:rsidP="000475A2">
      <w:pPr>
        <w:ind w:firstLine="426"/>
        <w:jc w:val="both"/>
        <w:rPr>
          <w:rFonts w:eastAsia="Calibri"/>
          <w:sz w:val="20"/>
          <w:szCs w:val="20"/>
        </w:rPr>
      </w:pPr>
      <w:r w:rsidRPr="00EF7F08">
        <w:rPr>
          <w:rFonts w:eastAsia="Calibri"/>
          <w:sz w:val="20"/>
          <w:szCs w:val="20"/>
        </w:rPr>
        <w:lastRenderedPageBreak/>
        <w:t>12.4. В случае расторжения настоящего контракта в одностороннем порядке Сторона, принявшая решение об одностороннем расторжении, направляет уведомление о расторжении контракта, в порядке, предусмотренном ст. 95 Закона № 44-ФЗ. Контракт будет считаться расторгнутым через десять дней с даты надлежащего уведомления другой стороны об одностороннем отказе от исполнения контракта</w:t>
      </w:r>
    </w:p>
    <w:p w:rsidR="000475A2" w:rsidRPr="00EF7F08" w:rsidRDefault="000475A2" w:rsidP="000475A2">
      <w:pPr>
        <w:ind w:firstLine="426"/>
        <w:jc w:val="both"/>
        <w:rPr>
          <w:rFonts w:eastAsia="Calibri"/>
          <w:sz w:val="20"/>
          <w:szCs w:val="20"/>
        </w:rPr>
      </w:pPr>
      <w:r w:rsidRPr="00EF7F08">
        <w:rPr>
          <w:rFonts w:eastAsia="Calibri"/>
          <w:sz w:val="20"/>
          <w:szCs w:val="20"/>
        </w:rPr>
        <w:t>12.5.  При изменении, расторжении Муниципального контракта Муниципальный Заказчик оплачивает только фактически выполненные Подрядчиком работы на дату расторжения Муниципального контракта.</w:t>
      </w:r>
    </w:p>
    <w:p w:rsidR="000475A2" w:rsidRPr="00EF7F08" w:rsidRDefault="000475A2" w:rsidP="000475A2">
      <w:pPr>
        <w:jc w:val="both"/>
        <w:rPr>
          <w:rFonts w:eastAsia="Calibri"/>
          <w:sz w:val="20"/>
          <w:szCs w:val="20"/>
        </w:rPr>
      </w:pPr>
    </w:p>
    <w:p w:rsidR="000475A2" w:rsidRPr="00EF7F08" w:rsidRDefault="000475A2" w:rsidP="000475A2">
      <w:pPr>
        <w:jc w:val="center"/>
        <w:rPr>
          <w:rFonts w:eastAsia="Calibri"/>
          <w:b/>
          <w:sz w:val="20"/>
          <w:szCs w:val="20"/>
        </w:rPr>
      </w:pPr>
      <w:r w:rsidRPr="00EF7F08">
        <w:rPr>
          <w:rFonts w:eastAsia="Calibri"/>
          <w:b/>
          <w:sz w:val="20"/>
          <w:szCs w:val="20"/>
        </w:rPr>
        <w:t>13</w:t>
      </w:r>
      <w:r w:rsidRPr="00EF7F08">
        <w:rPr>
          <w:rFonts w:eastAsia="Calibri"/>
          <w:b/>
          <w:caps/>
          <w:sz w:val="20"/>
          <w:szCs w:val="20"/>
        </w:rPr>
        <w:t>.</w:t>
      </w:r>
      <w:r w:rsidRPr="00EF7F08">
        <w:rPr>
          <w:rFonts w:eastAsia="Calibri"/>
          <w:b/>
          <w:caps/>
          <w:sz w:val="20"/>
          <w:szCs w:val="20"/>
        </w:rPr>
        <w:tab/>
        <w:t>Прочие условия</w:t>
      </w:r>
    </w:p>
    <w:p w:rsidR="000475A2" w:rsidRPr="00EF7F08" w:rsidRDefault="000475A2" w:rsidP="000475A2">
      <w:pPr>
        <w:jc w:val="both"/>
        <w:rPr>
          <w:rFonts w:eastAsia="Calibri"/>
          <w:sz w:val="20"/>
          <w:szCs w:val="20"/>
        </w:rPr>
      </w:pPr>
      <w:r w:rsidRPr="00EF7F08">
        <w:rPr>
          <w:rFonts w:eastAsia="Calibri"/>
          <w:sz w:val="20"/>
          <w:szCs w:val="20"/>
        </w:rPr>
        <w:t xml:space="preserve">        13.1. </w:t>
      </w:r>
      <w:r w:rsidR="008E4FDC" w:rsidRPr="00EF7F08">
        <w:rPr>
          <w:rFonts w:eastAsia="Calibri"/>
          <w:sz w:val="20"/>
          <w:szCs w:val="20"/>
        </w:rPr>
        <w:t xml:space="preserve">. Настоящий контракт заключен в электронной форме и подписан электронно-цифровыми подписями. </w:t>
      </w:r>
      <w:r w:rsidRPr="00EF7F08">
        <w:rPr>
          <w:rFonts w:eastAsia="Calibri"/>
          <w:sz w:val="20"/>
          <w:szCs w:val="20"/>
        </w:rPr>
        <w:t xml:space="preserve">Настоящий контракт вступает в силу с момента его подписания и действует до 31.12.2018 г. Окончание срока действия Контракта не освобождает Стороны от ответственности за его нарушение.        </w:t>
      </w:r>
    </w:p>
    <w:p w:rsidR="000475A2" w:rsidRPr="00EF7F08" w:rsidRDefault="000475A2" w:rsidP="000475A2">
      <w:pPr>
        <w:jc w:val="both"/>
        <w:rPr>
          <w:rFonts w:eastAsia="Calibri"/>
          <w:sz w:val="20"/>
          <w:szCs w:val="20"/>
        </w:rPr>
      </w:pPr>
      <w:r w:rsidRPr="00EF7F08">
        <w:rPr>
          <w:rFonts w:eastAsia="Calibri"/>
          <w:sz w:val="20"/>
          <w:szCs w:val="20"/>
        </w:rPr>
        <w:t xml:space="preserve">        13.2. Любые изменения и дополнения к контракту имеют силу только в том случае, если они оформлены в письменном виде и подписаны обеими Сторонами.</w:t>
      </w:r>
    </w:p>
    <w:p w:rsidR="000475A2" w:rsidRPr="00EF7F08" w:rsidRDefault="000475A2" w:rsidP="000475A2">
      <w:pPr>
        <w:jc w:val="both"/>
        <w:rPr>
          <w:rFonts w:eastAsia="Calibri"/>
          <w:sz w:val="20"/>
          <w:szCs w:val="20"/>
        </w:rPr>
      </w:pPr>
      <w:r w:rsidRPr="00EF7F08">
        <w:rPr>
          <w:rFonts w:eastAsia="Calibri"/>
          <w:sz w:val="20"/>
          <w:szCs w:val="20"/>
        </w:rPr>
        <w:t xml:space="preserve">         13.3.Любое уведомление по муниципальному контракту дается в письменной форме нарочно через секретаря или отправляется заказным письмом получателю по его адресу, указанному в разделе «Реквизиты сторон».</w:t>
      </w:r>
    </w:p>
    <w:p w:rsidR="000475A2" w:rsidRPr="00EF7F08" w:rsidRDefault="000475A2" w:rsidP="000475A2">
      <w:pPr>
        <w:jc w:val="both"/>
        <w:rPr>
          <w:rFonts w:eastAsia="Calibri"/>
          <w:sz w:val="20"/>
          <w:szCs w:val="20"/>
        </w:rPr>
      </w:pPr>
      <w:r w:rsidRPr="00EF7F08">
        <w:rPr>
          <w:rFonts w:eastAsia="Calibri"/>
          <w:sz w:val="20"/>
          <w:szCs w:val="20"/>
        </w:rPr>
        <w:t xml:space="preserve">         13.4.Следующие приложения являются неотъемлемой частью контракта:</w:t>
      </w:r>
    </w:p>
    <w:p w:rsidR="000475A2" w:rsidRPr="00EF7F08" w:rsidRDefault="000475A2" w:rsidP="000475A2">
      <w:pPr>
        <w:jc w:val="both"/>
        <w:rPr>
          <w:rFonts w:eastAsia="Calibri"/>
          <w:sz w:val="20"/>
          <w:szCs w:val="20"/>
        </w:rPr>
      </w:pPr>
      <w:r w:rsidRPr="00EF7F08">
        <w:rPr>
          <w:rFonts w:eastAsia="Calibri"/>
          <w:sz w:val="20"/>
          <w:szCs w:val="20"/>
        </w:rPr>
        <w:t>Приложение № 1 – Техническое задание.</w:t>
      </w:r>
    </w:p>
    <w:p w:rsidR="000475A2" w:rsidRPr="00EF7F08" w:rsidRDefault="000475A2" w:rsidP="000475A2">
      <w:pPr>
        <w:shd w:val="clear" w:color="auto" w:fill="FFFFFF"/>
        <w:suppressAutoHyphens/>
        <w:ind w:left="816"/>
        <w:jc w:val="center"/>
        <w:rPr>
          <w:b/>
          <w:color w:val="000000"/>
          <w:sz w:val="20"/>
          <w:szCs w:val="20"/>
          <w:lang w:eastAsia="ar-SA"/>
        </w:rPr>
      </w:pPr>
    </w:p>
    <w:p w:rsidR="000475A2" w:rsidRPr="00EF7F08" w:rsidRDefault="000475A2" w:rsidP="000475A2">
      <w:pPr>
        <w:shd w:val="clear" w:color="auto" w:fill="FFFFFF"/>
        <w:suppressAutoHyphens/>
        <w:ind w:left="816"/>
        <w:jc w:val="center"/>
        <w:rPr>
          <w:b/>
          <w:bCs/>
          <w:color w:val="000000"/>
          <w:sz w:val="20"/>
          <w:szCs w:val="20"/>
          <w:lang w:eastAsia="ar-SA"/>
        </w:rPr>
      </w:pPr>
      <w:r w:rsidRPr="00EF7F08">
        <w:rPr>
          <w:b/>
          <w:color w:val="000000"/>
          <w:sz w:val="20"/>
          <w:szCs w:val="20"/>
          <w:lang w:eastAsia="ar-SA"/>
        </w:rPr>
        <w:t>14.</w:t>
      </w:r>
      <w:r w:rsidRPr="00EF7F08">
        <w:rPr>
          <w:color w:val="000000"/>
          <w:sz w:val="20"/>
          <w:szCs w:val="20"/>
          <w:lang w:eastAsia="ar-SA"/>
        </w:rPr>
        <w:t xml:space="preserve"> </w:t>
      </w:r>
      <w:r w:rsidRPr="00EF7F08">
        <w:rPr>
          <w:b/>
          <w:bCs/>
          <w:color w:val="000000"/>
          <w:sz w:val="20"/>
          <w:szCs w:val="20"/>
          <w:lang w:eastAsia="ar-SA"/>
        </w:rPr>
        <w:t>ЮРИДИЧЕСКИЕ АДРЕСА, БАНКОВСКИЕ РЕКВИЗИТЫ</w:t>
      </w:r>
    </w:p>
    <w:p w:rsidR="000475A2" w:rsidRPr="00EF7F08" w:rsidRDefault="000475A2" w:rsidP="000475A2">
      <w:pPr>
        <w:shd w:val="clear" w:color="auto" w:fill="FFFFFF"/>
        <w:suppressAutoHyphens/>
        <w:ind w:left="816"/>
        <w:jc w:val="center"/>
        <w:rPr>
          <w:b/>
          <w:color w:val="000000"/>
          <w:sz w:val="20"/>
          <w:szCs w:val="20"/>
          <w:lang w:eastAsia="ar-SA"/>
        </w:rPr>
      </w:pPr>
      <w:r w:rsidRPr="00EF7F08">
        <w:rPr>
          <w:b/>
          <w:bCs/>
          <w:color w:val="000000"/>
          <w:sz w:val="20"/>
          <w:szCs w:val="20"/>
          <w:lang w:eastAsia="ar-SA"/>
        </w:rPr>
        <w:t xml:space="preserve">И </w:t>
      </w:r>
      <w:r w:rsidRPr="00EF7F08">
        <w:rPr>
          <w:b/>
          <w:color w:val="000000"/>
          <w:sz w:val="20"/>
          <w:szCs w:val="20"/>
          <w:lang w:eastAsia="ar-SA"/>
        </w:rPr>
        <w:t>ПОДПИСИ СТОРОН</w:t>
      </w:r>
    </w:p>
    <w:p w:rsidR="000475A2" w:rsidRPr="00EF7F08" w:rsidRDefault="000475A2" w:rsidP="000475A2">
      <w:pPr>
        <w:shd w:val="clear" w:color="auto" w:fill="FFFFFF"/>
        <w:suppressAutoHyphens/>
        <w:ind w:left="816"/>
        <w:jc w:val="center"/>
        <w:rPr>
          <w:b/>
          <w:color w:val="000000"/>
          <w:sz w:val="20"/>
          <w:szCs w:val="20"/>
          <w:lang w:eastAsia="ar-SA"/>
        </w:rPr>
      </w:pPr>
    </w:p>
    <w:tbl>
      <w:tblPr>
        <w:tblW w:w="9639" w:type="dxa"/>
        <w:tblInd w:w="108" w:type="dxa"/>
        <w:tblLayout w:type="fixed"/>
        <w:tblLook w:val="0000" w:firstRow="0" w:lastRow="0" w:firstColumn="0" w:lastColumn="0" w:noHBand="0" w:noVBand="0"/>
      </w:tblPr>
      <w:tblGrid>
        <w:gridCol w:w="4678"/>
        <w:gridCol w:w="4961"/>
      </w:tblGrid>
      <w:tr w:rsidR="000475A2" w:rsidRPr="00EF7F08" w:rsidTr="00C475A4">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EF7F08" w:rsidRDefault="000475A2" w:rsidP="00C475A4">
            <w:pPr>
              <w:autoSpaceDE w:val="0"/>
              <w:autoSpaceDN w:val="0"/>
              <w:adjustRightInd w:val="0"/>
              <w:spacing w:after="60"/>
              <w:rPr>
                <w:color w:val="000000"/>
                <w:sz w:val="20"/>
                <w:szCs w:val="20"/>
                <w:u w:val="single"/>
              </w:rPr>
            </w:pPr>
            <w:r w:rsidRPr="00EF7F08">
              <w:rPr>
                <w:b/>
                <w:bCs/>
                <w:sz w:val="20"/>
                <w:szCs w:val="20"/>
                <w:u w:val="single"/>
              </w:rPr>
              <w:t>Муниципальный Заказчик</w:t>
            </w:r>
          </w:p>
          <w:tbl>
            <w:tblPr>
              <w:tblW w:w="4502" w:type="dxa"/>
              <w:tblInd w:w="1" w:type="dxa"/>
              <w:tblLayout w:type="fixed"/>
              <w:tblLook w:val="00A0" w:firstRow="1" w:lastRow="0" w:firstColumn="1" w:lastColumn="0" w:noHBand="0" w:noVBand="0"/>
            </w:tblPr>
            <w:tblGrid>
              <w:gridCol w:w="4360"/>
              <w:gridCol w:w="142"/>
            </w:tblGrid>
            <w:tr w:rsidR="000475A2" w:rsidRPr="00EF7F08" w:rsidTr="00C475A4">
              <w:trPr>
                <w:trHeight w:val="261"/>
              </w:trPr>
              <w:tc>
                <w:tcPr>
                  <w:tcW w:w="4502" w:type="dxa"/>
                  <w:gridSpan w:val="2"/>
                  <w:hideMark/>
                </w:tcPr>
                <w:p w:rsidR="000475A2" w:rsidRPr="00EF7F08" w:rsidRDefault="000475A2" w:rsidP="00C475A4">
                  <w:pPr>
                    <w:spacing w:after="120"/>
                    <w:ind w:left="-34"/>
                    <w:contextualSpacing/>
                    <w:jc w:val="both"/>
                    <w:rPr>
                      <w:b/>
                      <w:bCs/>
                      <w:sz w:val="20"/>
                      <w:szCs w:val="20"/>
                      <w:lang w:val="x-none" w:eastAsia="x-none"/>
                    </w:rPr>
                  </w:pPr>
                  <w:r w:rsidRPr="00EF7F08">
                    <w:rPr>
                      <w:b/>
                      <w:bCs/>
                      <w:sz w:val="20"/>
                      <w:szCs w:val="20"/>
                      <w:lang w:val="x-none" w:eastAsia="x-none"/>
                    </w:rPr>
                    <w:t xml:space="preserve">Администрация  </w:t>
                  </w:r>
                  <w:proofErr w:type="spellStart"/>
                  <w:r w:rsidRPr="00EF7F08">
                    <w:rPr>
                      <w:b/>
                      <w:bCs/>
                      <w:sz w:val="20"/>
                      <w:szCs w:val="20"/>
                      <w:lang w:val="x-none" w:eastAsia="x-none"/>
                    </w:rPr>
                    <w:t>Полетаевского</w:t>
                  </w:r>
                  <w:proofErr w:type="spellEnd"/>
                  <w:r w:rsidRPr="00EF7F08">
                    <w:rPr>
                      <w:b/>
                      <w:bCs/>
                      <w:sz w:val="20"/>
                      <w:szCs w:val="20"/>
                      <w:lang w:val="x-none" w:eastAsia="x-none"/>
                    </w:rPr>
                    <w:t xml:space="preserve"> сельского</w:t>
                  </w:r>
                  <w:r w:rsidRPr="00EF7F08">
                    <w:rPr>
                      <w:b/>
                      <w:bCs/>
                      <w:sz w:val="20"/>
                      <w:szCs w:val="20"/>
                      <w:lang w:eastAsia="x-none"/>
                    </w:rPr>
                    <w:t xml:space="preserve"> </w:t>
                  </w:r>
                  <w:r w:rsidRPr="00EF7F08">
                    <w:rPr>
                      <w:b/>
                      <w:bCs/>
                      <w:sz w:val="20"/>
                      <w:szCs w:val="20"/>
                      <w:lang w:val="x-none" w:eastAsia="x-none"/>
                    </w:rPr>
                    <w:t>поселения</w:t>
                  </w:r>
                </w:p>
              </w:tc>
            </w:tr>
            <w:tr w:rsidR="000475A2" w:rsidRPr="00EF7F08" w:rsidTr="00C475A4">
              <w:trPr>
                <w:gridAfter w:val="1"/>
                <w:wAfter w:w="142" w:type="dxa"/>
                <w:trHeight w:val="698"/>
              </w:trPr>
              <w:tc>
                <w:tcPr>
                  <w:tcW w:w="4360" w:type="dxa"/>
                  <w:hideMark/>
                </w:tcPr>
                <w:p w:rsidR="000475A2" w:rsidRPr="00EF7F08" w:rsidRDefault="000475A2" w:rsidP="00C475A4">
                  <w:pPr>
                    <w:spacing w:after="120"/>
                    <w:contextualSpacing/>
                    <w:rPr>
                      <w:bCs/>
                      <w:sz w:val="20"/>
                      <w:szCs w:val="20"/>
                      <w:lang w:eastAsia="x-none"/>
                    </w:rPr>
                  </w:pPr>
                  <w:r w:rsidRPr="00EF7F08">
                    <w:rPr>
                      <w:bCs/>
                      <w:sz w:val="20"/>
                      <w:szCs w:val="20"/>
                      <w:lang w:val="x-none" w:eastAsia="x-none"/>
                    </w:rPr>
                    <w:t xml:space="preserve">Юридический адрес: 456520, Челябинская область, Сосновский район, </w:t>
                  </w:r>
                  <w:proofErr w:type="spellStart"/>
                  <w:r w:rsidRPr="00EF7F08">
                    <w:rPr>
                      <w:bCs/>
                      <w:sz w:val="20"/>
                      <w:szCs w:val="20"/>
                      <w:lang w:val="x-none" w:eastAsia="x-none"/>
                    </w:rPr>
                    <w:t>п.Полетаево</w:t>
                  </w:r>
                  <w:proofErr w:type="spellEnd"/>
                  <w:r w:rsidRPr="00EF7F08">
                    <w:rPr>
                      <w:bCs/>
                      <w:sz w:val="20"/>
                      <w:szCs w:val="20"/>
                      <w:lang w:val="x-none" w:eastAsia="x-none"/>
                    </w:rPr>
                    <w:t xml:space="preserve">, ул.Полетаевская,46 </w:t>
                  </w:r>
                </w:p>
                <w:p w:rsidR="000475A2" w:rsidRPr="00EF7F08" w:rsidRDefault="000475A2" w:rsidP="00C475A4">
                  <w:pPr>
                    <w:spacing w:after="120"/>
                    <w:contextualSpacing/>
                    <w:rPr>
                      <w:bCs/>
                      <w:sz w:val="20"/>
                      <w:szCs w:val="20"/>
                      <w:lang w:eastAsia="x-none"/>
                    </w:rPr>
                  </w:pPr>
                  <w:r w:rsidRPr="00EF7F08">
                    <w:rPr>
                      <w:bCs/>
                      <w:sz w:val="20"/>
                      <w:szCs w:val="20"/>
                      <w:lang w:eastAsia="x-none"/>
                    </w:rPr>
                    <w:t>Тел. 8 (35144) 99137, 99195</w:t>
                  </w:r>
                </w:p>
                <w:p w:rsidR="000475A2" w:rsidRPr="00EF7F08" w:rsidRDefault="000475A2" w:rsidP="00C475A4">
                  <w:pPr>
                    <w:spacing w:after="120"/>
                    <w:contextualSpacing/>
                    <w:rPr>
                      <w:bCs/>
                      <w:sz w:val="20"/>
                      <w:szCs w:val="20"/>
                      <w:lang w:eastAsia="x-none"/>
                    </w:rPr>
                  </w:pPr>
                  <w:r w:rsidRPr="00EF7F08">
                    <w:rPr>
                      <w:bCs/>
                      <w:sz w:val="20"/>
                      <w:szCs w:val="20"/>
                      <w:lang w:val="x-none" w:eastAsia="x-none"/>
                    </w:rPr>
                    <w:t>ИНН/КПП 7438002759/746001001</w:t>
                  </w:r>
                </w:p>
                <w:p w:rsidR="000475A2" w:rsidRPr="00EF7F08" w:rsidRDefault="000475A2" w:rsidP="00C475A4">
                  <w:pPr>
                    <w:spacing w:after="120"/>
                    <w:contextualSpacing/>
                    <w:rPr>
                      <w:bCs/>
                      <w:sz w:val="20"/>
                      <w:szCs w:val="20"/>
                      <w:lang w:val="x-none" w:eastAsia="x-none"/>
                    </w:rPr>
                  </w:pPr>
                  <w:r w:rsidRPr="00EF7F08">
                    <w:rPr>
                      <w:bCs/>
                      <w:sz w:val="20"/>
                      <w:szCs w:val="20"/>
                      <w:lang w:val="x-none" w:eastAsia="x-none"/>
                    </w:rPr>
                    <w:t xml:space="preserve">л/счет: 03693031940 </w:t>
                  </w:r>
                  <w:r w:rsidRPr="00EF7F08">
                    <w:rPr>
                      <w:bCs/>
                      <w:sz w:val="20"/>
                      <w:szCs w:val="20"/>
                      <w:lang w:eastAsia="x-none"/>
                    </w:rPr>
                    <w:t xml:space="preserve">в </w:t>
                  </w:r>
                  <w:r w:rsidRPr="00EF7F08">
                    <w:rPr>
                      <w:bCs/>
                      <w:sz w:val="20"/>
                      <w:szCs w:val="20"/>
                      <w:lang w:val="x-none" w:eastAsia="x-none"/>
                    </w:rPr>
                    <w:t>Управлени</w:t>
                  </w:r>
                  <w:r w:rsidRPr="00EF7F08">
                    <w:rPr>
                      <w:bCs/>
                      <w:sz w:val="20"/>
                      <w:szCs w:val="20"/>
                      <w:lang w:eastAsia="x-none"/>
                    </w:rPr>
                    <w:t>и</w:t>
                  </w:r>
                  <w:r w:rsidRPr="00EF7F08">
                    <w:rPr>
                      <w:bCs/>
                      <w:sz w:val="20"/>
                      <w:szCs w:val="20"/>
                      <w:lang w:val="x-none" w:eastAsia="x-none"/>
                    </w:rPr>
                    <w:t xml:space="preserve"> Федерального казначейства по Челябинской области</w:t>
                  </w:r>
                </w:p>
              </w:tc>
            </w:tr>
          </w:tbl>
          <w:p w:rsidR="000475A2" w:rsidRPr="00EF7F08" w:rsidRDefault="000475A2" w:rsidP="00C475A4">
            <w:pPr>
              <w:suppressAutoHyphens/>
              <w:autoSpaceDE w:val="0"/>
              <w:autoSpaceDN w:val="0"/>
              <w:adjustRightInd w:val="0"/>
              <w:rPr>
                <w:sz w:val="20"/>
                <w:szCs w:val="20"/>
                <w:lang w:val="x-none"/>
              </w:rPr>
            </w:pPr>
          </w:p>
          <w:p w:rsidR="000475A2" w:rsidRPr="00EF7F08" w:rsidRDefault="000475A2" w:rsidP="00C475A4">
            <w:pPr>
              <w:suppressAutoHyphens/>
              <w:autoSpaceDE w:val="0"/>
              <w:autoSpaceDN w:val="0"/>
              <w:adjustRightInd w:val="0"/>
              <w:rPr>
                <w:sz w:val="20"/>
                <w:szCs w:val="20"/>
              </w:rPr>
            </w:pPr>
            <w:r w:rsidRPr="00EF7F08">
              <w:rPr>
                <w:sz w:val="20"/>
                <w:szCs w:val="20"/>
              </w:rPr>
              <w:t xml:space="preserve">Глава </w:t>
            </w:r>
            <w:proofErr w:type="spellStart"/>
            <w:r w:rsidRPr="00EF7F08">
              <w:rPr>
                <w:sz w:val="20"/>
                <w:szCs w:val="20"/>
              </w:rPr>
              <w:t>Полетаевского</w:t>
            </w:r>
            <w:proofErr w:type="spellEnd"/>
            <w:r w:rsidRPr="00EF7F08">
              <w:rPr>
                <w:sz w:val="20"/>
                <w:szCs w:val="20"/>
              </w:rPr>
              <w:t xml:space="preserve"> сельского поселения     </w:t>
            </w:r>
          </w:p>
          <w:p w:rsidR="000475A2" w:rsidRPr="00EF7F08" w:rsidRDefault="000475A2" w:rsidP="00C475A4">
            <w:pPr>
              <w:suppressAutoHyphens/>
              <w:autoSpaceDE w:val="0"/>
              <w:autoSpaceDN w:val="0"/>
              <w:adjustRightInd w:val="0"/>
              <w:rPr>
                <w:sz w:val="20"/>
                <w:szCs w:val="20"/>
              </w:rPr>
            </w:pPr>
            <w:r w:rsidRPr="00EF7F08">
              <w:rPr>
                <w:sz w:val="20"/>
                <w:szCs w:val="20"/>
              </w:rPr>
              <w:t xml:space="preserve">   </w:t>
            </w:r>
          </w:p>
          <w:p w:rsidR="000475A2" w:rsidRPr="00EF7F08" w:rsidRDefault="000475A2" w:rsidP="00C475A4">
            <w:pPr>
              <w:tabs>
                <w:tab w:val="left" w:pos="3544"/>
              </w:tabs>
              <w:autoSpaceDE w:val="0"/>
              <w:autoSpaceDN w:val="0"/>
              <w:adjustRightInd w:val="0"/>
              <w:rPr>
                <w:sz w:val="20"/>
                <w:szCs w:val="20"/>
              </w:rPr>
            </w:pPr>
            <w:r w:rsidRPr="00EF7F08">
              <w:rPr>
                <w:sz w:val="20"/>
                <w:szCs w:val="20"/>
              </w:rPr>
              <w:t>________________________ Е.Я. Лаврова</w:t>
            </w:r>
          </w:p>
          <w:p w:rsidR="000475A2" w:rsidRPr="00EF7F08" w:rsidRDefault="000475A2" w:rsidP="00C475A4">
            <w:pPr>
              <w:autoSpaceDE w:val="0"/>
              <w:autoSpaceDN w:val="0"/>
              <w:adjustRightInd w:val="0"/>
              <w:spacing w:after="60"/>
              <w:jc w:val="both"/>
              <w:rPr>
                <w:sz w:val="20"/>
                <w:szCs w:val="20"/>
              </w:rPr>
            </w:pPr>
            <w:r w:rsidRPr="00EF7F08">
              <w:rPr>
                <w:sz w:val="20"/>
                <w:szCs w:val="20"/>
              </w:rPr>
              <w:t>М.П.</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EF7F08" w:rsidRDefault="000475A2" w:rsidP="00C475A4">
            <w:pPr>
              <w:autoSpaceDE w:val="0"/>
              <w:autoSpaceDN w:val="0"/>
              <w:adjustRightInd w:val="0"/>
              <w:spacing w:after="60"/>
              <w:rPr>
                <w:b/>
                <w:bCs/>
                <w:sz w:val="20"/>
                <w:szCs w:val="20"/>
                <w:u w:val="single"/>
              </w:rPr>
            </w:pPr>
            <w:r w:rsidRPr="00EF7F08">
              <w:rPr>
                <w:b/>
                <w:bCs/>
                <w:sz w:val="20"/>
                <w:szCs w:val="20"/>
                <w:u w:val="single"/>
              </w:rPr>
              <w:t>Подрядчик</w:t>
            </w: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suppressAutoHyphens/>
              <w:autoSpaceDE w:val="0"/>
              <w:autoSpaceDN w:val="0"/>
              <w:adjustRightInd w:val="0"/>
              <w:rPr>
                <w:b/>
                <w:sz w:val="20"/>
                <w:szCs w:val="20"/>
              </w:rPr>
            </w:pPr>
          </w:p>
          <w:p w:rsidR="000475A2" w:rsidRPr="00EF7F08" w:rsidRDefault="000475A2" w:rsidP="00C475A4">
            <w:pPr>
              <w:tabs>
                <w:tab w:val="left" w:pos="3544"/>
              </w:tabs>
              <w:autoSpaceDE w:val="0"/>
              <w:autoSpaceDN w:val="0"/>
              <w:adjustRightInd w:val="0"/>
              <w:rPr>
                <w:sz w:val="20"/>
                <w:szCs w:val="20"/>
              </w:rPr>
            </w:pPr>
            <w:r w:rsidRPr="00EF7F08">
              <w:rPr>
                <w:sz w:val="20"/>
                <w:szCs w:val="20"/>
              </w:rPr>
              <w:t xml:space="preserve">___________________________ </w:t>
            </w:r>
          </w:p>
          <w:p w:rsidR="000475A2" w:rsidRPr="00EF7F08" w:rsidRDefault="000475A2" w:rsidP="00C475A4">
            <w:pPr>
              <w:autoSpaceDE w:val="0"/>
              <w:autoSpaceDN w:val="0"/>
              <w:adjustRightInd w:val="0"/>
              <w:spacing w:after="60"/>
              <w:rPr>
                <w:b/>
                <w:sz w:val="20"/>
                <w:szCs w:val="20"/>
              </w:rPr>
            </w:pPr>
            <w:r w:rsidRPr="00EF7F08">
              <w:rPr>
                <w:sz w:val="20"/>
                <w:szCs w:val="20"/>
              </w:rPr>
              <w:t>М.П.</w:t>
            </w:r>
          </w:p>
        </w:tc>
      </w:tr>
    </w:tbl>
    <w:p w:rsidR="000475A2" w:rsidRPr="00EF7F08" w:rsidRDefault="000475A2" w:rsidP="000475A2">
      <w:pPr>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9E1603" w:rsidRPr="00EF7F08" w:rsidRDefault="009E1603" w:rsidP="009E1603">
      <w:pPr>
        <w:jc w:val="right"/>
        <w:rPr>
          <w:sz w:val="20"/>
          <w:szCs w:val="20"/>
        </w:rPr>
      </w:pPr>
    </w:p>
    <w:p w:rsidR="008B5305" w:rsidRPr="00EF7F08" w:rsidRDefault="008B5305" w:rsidP="009E1603">
      <w:pPr>
        <w:jc w:val="right"/>
        <w:rPr>
          <w:sz w:val="20"/>
          <w:szCs w:val="20"/>
        </w:rPr>
      </w:pPr>
    </w:p>
    <w:p w:rsidR="00EF7F08" w:rsidRDefault="00EF7F08" w:rsidP="009E1603">
      <w:pPr>
        <w:pStyle w:val="a4"/>
        <w:ind w:left="0"/>
        <w:jc w:val="right"/>
        <w:rPr>
          <w:rFonts w:ascii="Times New Roman" w:hAnsi="Times New Roman"/>
          <w:sz w:val="20"/>
          <w:szCs w:val="20"/>
        </w:rPr>
      </w:pPr>
    </w:p>
    <w:p w:rsidR="00EF7F08" w:rsidRDefault="00EF7F08" w:rsidP="009E1603">
      <w:pPr>
        <w:pStyle w:val="a4"/>
        <w:ind w:left="0"/>
        <w:jc w:val="right"/>
        <w:rPr>
          <w:rFonts w:ascii="Times New Roman" w:hAnsi="Times New Roman"/>
          <w:sz w:val="20"/>
          <w:szCs w:val="20"/>
        </w:rPr>
      </w:pPr>
    </w:p>
    <w:p w:rsidR="00EF7F08" w:rsidRDefault="00EF7F08" w:rsidP="009E1603">
      <w:pPr>
        <w:pStyle w:val="a4"/>
        <w:ind w:left="0"/>
        <w:jc w:val="right"/>
        <w:rPr>
          <w:rFonts w:ascii="Times New Roman" w:hAnsi="Times New Roman"/>
          <w:sz w:val="20"/>
          <w:szCs w:val="20"/>
        </w:rPr>
      </w:pPr>
    </w:p>
    <w:p w:rsidR="00EF7F08" w:rsidRDefault="00EF7F08" w:rsidP="009E1603">
      <w:pPr>
        <w:pStyle w:val="a4"/>
        <w:ind w:left="0"/>
        <w:jc w:val="right"/>
        <w:rPr>
          <w:rFonts w:ascii="Times New Roman" w:hAnsi="Times New Roman"/>
          <w:sz w:val="20"/>
          <w:szCs w:val="20"/>
        </w:rPr>
      </w:pPr>
    </w:p>
    <w:p w:rsidR="00EF7F08" w:rsidRDefault="00EF7F08" w:rsidP="009E1603">
      <w:pPr>
        <w:pStyle w:val="a4"/>
        <w:ind w:left="0"/>
        <w:jc w:val="right"/>
        <w:rPr>
          <w:rFonts w:ascii="Times New Roman" w:hAnsi="Times New Roman"/>
          <w:sz w:val="20"/>
          <w:szCs w:val="20"/>
        </w:rPr>
      </w:pPr>
    </w:p>
    <w:p w:rsidR="009E1603" w:rsidRPr="00B519A7" w:rsidRDefault="009E1603" w:rsidP="009E1603">
      <w:pPr>
        <w:pStyle w:val="a4"/>
        <w:ind w:left="0"/>
        <w:jc w:val="right"/>
        <w:rPr>
          <w:rFonts w:ascii="Times New Roman" w:hAnsi="Times New Roman"/>
          <w:sz w:val="20"/>
          <w:szCs w:val="20"/>
        </w:rPr>
      </w:pPr>
      <w:r w:rsidRPr="00B519A7">
        <w:rPr>
          <w:rFonts w:ascii="Times New Roman" w:hAnsi="Times New Roman"/>
          <w:sz w:val="20"/>
          <w:szCs w:val="20"/>
        </w:rPr>
        <w:lastRenderedPageBreak/>
        <w:t xml:space="preserve">Приложение №1 к </w:t>
      </w:r>
      <w:r>
        <w:rPr>
          <w:rFonts w:ascii="Times New Roman" w:hAnsi="Times New Roman"/>
          <w:sz w:val="20"/>
          <w:szCs w:val="20"/>
        </w:rPr>
        <w:t>контракту</w:t>
      </w:r>
    </w:p>
    <w:p w:rsidR="009E1603" w:rsidRPr="007B2FF6" w:rsidRDefault="009E1603" w:rsidP="009E1603">
      <w:pPr>
        <w:rPr>
          <w:b/>
          <w:sz w:val="22"/>
          <w:szCs w:val="22"/>
        </w:rPr>
      </w:pPr>
    </w:p>
    <w:p w:rsidR="00EF7F08" w:rsidRPr="00404173" w:rsidRDefault="00EF7F08" w:rsidP="00EF7F08">
      <w:pPr>
        <w:jc w:val="center"/>
        <w:rPr>
          <w:b/>
          <w:bCs/>
          <w:sz w:val="20"/>
          <w:szCs w:val="20"/>
        </w:rPr>
      </w:pPr>
      <w:r w:rsidRPr="00404173">
        <w:rPr>
          <w:b/>
          <w:bCs/>
          <w:sz w:val="20"/>
          <w:szCs w:val="20"/>
        </w:rPr>
        <w:t>ТЕХНИЧЕСКОЕ ЗАДАНИЕ</w:t>
      </w:r>
    </w:p>
    <w:p w:rsidR="00EF7F08" w:rsidRPr="00404173" w:rsidRDefault="00EF7F08" w:rsidP="00EF7F08">
      <w:pPr>
        <w:jc w:val="center"/>
        <w:rPr>
          <w:sz w:val="20"/>
          <w:szCs w:val="20"/>
        </w:rPr>
      </w:pPr>
      <w:proofErr w:type="gramStart"/>
      <w:r w:rsidRPr="00404173">
        <w:rPr>
          <w:sz w:val="20"/>
          <w:szCs w:val="20"/>
        </w:rPr>
        <w:t>выполнение</w:t>
      </w:r>
      <w:proofErr w:type="gramEnd"/>
      <w:r w:rsidRPr="00404173">
        <w:rPr>
          <w:sz w:val="20"/>
          <w:szCs w:val="20"/>
        </w:rPr>
        <w:t xml:space="preserve"> работ по устройству пожарного пирса и подъездной дороги в п. Новотроицкий Сосновского муниципального района Челябинской области</w:t>
      </w:r>
    </w:p>
    <w:p w:rsidR="00EF7F08" w:rsidRPr="00404173" w:rsidRDefault="00EF7F08" w:rsidP="00EF7F08">
      <w:pPr>
        <w:pStyle w:val="Style787"/>
        <w:spacing w:line="240" w:lineRule="auto"/>
        <w:jc w:val="center"/>
        <w:rPr>
          <w:lang w:eastAsia="en-US"/>
        </w:rPr>
      </w:pPr>
    </w:p>
    <w:p w:rsidR="00EF7F08" w:rsidRPr="00404173" w:rsidRDefault="00EF7F08" w:rsidP="00EF7F08">
      <w:pPr>
        <w:keepNext/>
        <w:keepLines/>
        <w:suppressAutoHyphens/>
        <w:spacing w:line="100" w:lineRule="atLeast"/>
        <w:ind w:firstLine="709"/>
        <w:jc w:val="both"/>
        <w:rPr>
          <w:sz w:val="20"/>
          <w:szCs w:val="20"/>
          <w:lang w:eastAsia="ar-SA"/>
        </w:rPr>
      </w:pPr>
      <w:r w:rsidRPr="00404173">
        <w:rPr>
          <w:b/>
          <w:sz w:val="20"/>
          <w:szCs w:val="20"/>
          <w:lang w:eastAsia="ar-SA"/>
        </w:rPr>
        <w:t>1. Сведения о заказчике</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 xml:space="preserve">Администрация </w:t>
      </w:r>
      <w:proofErr w:type="spellStart"/>
      <w:r w:rsidRPr="00404173">
        <w:rPr>
          <w:sz w:val="20"/>
          <w:szCs w:val="20"/>
          <w:lang w:eastAsia="ar-SA"/>
        </w:rPr>
        <w:t>Полетаевского</w:t>
      </w:r>
      <w:proofErr w:type="spellEnd"/>
      <w:r w:rsidRPr="00404173">
        <w:rPr>
          <w:sz w:val="20"/>
          <w:szCs w:val="20"/>
          <w:lang w:eastAsia="ar-SA"/>
        </w:rPr>
        <w:t xml:space="preserve"> сельского поселения Сосновского муниципального района Челябинской области. </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 xml:space="preserve">Адрес местонахождения: 456520, Челябинская область, Сосновский район, п. Полетаево, ул. </w:t>
      </w:r>
      <w:proofErr w:type="spellStart"/>
      <w:r w:rsidRPr="00404173">
        <w:rPr>
          <w:sz w:val="20"/>
          <w:szCs w:val="20"/>
          <w:lang w:eastAsia="ar-SA"/>
        </w:rPr>
        <w:t>Полетаевская</w:t>
      </w:r>
      <w:proofErr w:type="spellEnd"/>
      <w:r w:rsidRPr="00404173">
        <w:rPr>
          <w:sz w:val="20"/>
          <w:szCs w:val="20"/>
          <w:lang w:eastAsia="ar-SA"/>
        </w:rPr>
        <w:t xml:space="preserve">, д. 46, тел. 8 (351) 44-99-137. </w:t>
      </w:r>
    </w:p>
    <w:p w:rsidR="00EF7F08" w:rsidRPr="00404173" w:rsidRDefault="00EF7F08" w:rsidP="00EF7F08">
      <w:pPr>
        <w:suppressAutoHyphens/>
        <w:spacing w:line="100" w:lineRule="atLeast"/>
        <w:ind w:firstLine="709"/>
        <w:jc w:val="both"/>
        <w:rPr>
          <w:sz w:val="20"/>
          <w:szCs w:val="20"/>
        </w:rPr>
      </w:pPr>
      <w:r w:rsidRPr="00404173">
        <w:rPr>
          <w:sz w:val="20"/>
          <w:szCs w:val="20"/>
          <w:lang w:eastAsia="ar-SA"/>
        </w:rPr>
        <w:t xml:space="preserve">Адрес электронной почты: </w:t>
      </w:r>
      <w:hyperlink r:id="rId41" w:history="1">
        <w:r w:rsidRPr="00404173">
          <w:rPr>
            <w:rStyle w:val="a3"/>
            <w:sz w:val="20"/>
            <w:szCs w:val="20"/>
            <w:lang w:val="en-US"/>
          </w:rPr>
          <w:t>zakupki</w:t>
        </w:r>
        <w:r w:rsidRPr="00404173">
          <w:rPr>
            <w:rStyle w:val="a3"/>
            <w:sz w:val="20"/>
            <w:szCs w:val="20"/>
          </w:rPr>
          <w:t>_74@</w:t>
        </w:r>
        <w:r w:rsidRPr="00404173">
          <w:rPr>
            <w:rStyle w:val="a3"/>
            <w:sz w:val="20"/>
            <w:szCs w:val="20"/>
            <w:lang w:val="en-US"/>
          </w:rPr>
          <w:t>mail</w:t>
        </w:r>
        <w:r w:rsidRPr="00404173">
          <w:rPr>
            <w:rStyle w:val="a3"/>
            <w:sz w:val="20"/>
            <w:szCs w:val="20"/>
          </w:rPr>
          <w:t>.</w:t>
        </w:r>
        <w:proofErr w:type="spellStart"/>
        <w:r w:rsidRPr="00404173">
          <w:rPr>
            <w:rStyle w:val="a3"/>
            <w:sz w:val="20"/>
            <w:szCs w:val="20"/>
            <w:lang w:val="en-US"/>
          </w:rPr>
          <w:t>ru</w:t>
        </w:r>
        <w:proofErr w:type="spellEnd"/>
      </w:hyperlink>
    </w:p>
    <w:p w:rsidR="00EF7F08" w:rsidRPr="00404173" w:rsidRDefault="00EF7F08" w:rsidP="00EF7F08">
      <w:pPr>
        <w:suppressAutoHyphens/>
        <w:spacing w:line="100" w:lineRule="atLeast"/>
        <w:ind w:firstLine="709"/>
        <w:jc w:val="both"/>
        <w:rPr>
          <w:b/>
          <w:sz w:val="20"/>
          <w:szCs w:val="20"/>
          <w:lang w:eastAsia="ar-SA"/>
        </w:rPr>
      </w:pPr>
    </w:p>
    <w:p w:rsidR="00EF7F08" w:rsidRPr="00404173" w:rsidRDefault="00EF7F08" w:rsidP="00EF7F08">
      <w:pPr>
        <w:suppressAutoHyphens/>
        <w:spacing w:line="100" w:lineRule="atLeast"/>
        <w:ind w:firstLine="709"/>
        <w:jc w:val="both"/>
        <w:rPr>
          <w:sz w:val="20"/>
          <w:szCs w:val="20"/>
          <w:lang w:eastAsia="ar-SA"/>
        </w:rPr>
      </w:pPr>
      <w:r w:rsidRPr="00404173">
        <w:rPr>
          <w:b/>
          <w:sz w:val="20"/>
          <w:szCs w:val="20"/>
          <w:lang w:eastAsia="ar-SA"/>
        </w:rPr>
        <w:t>2. Предмет закупки</w:t>
      </w:r>
    </w:p>
    <w:p w:rsidR="00EF7F08" w:rsidRPr="00404173" w:rsidRDefault="00EF7F08" w:rsidP="00EF7F08">
      <w:pPr>
        <w:ind w:firstLine="709"/>
        <w:jc w:val="both"/>
        <w:rPr>
          <w:sz w:val="20"/>
          <w:szCs w:val="20"/>
        </w:rPr>
      </w:pPr>
      <w:r w:rsidRPr="00404173">
        <w:rPr>
          <w:sz w:val="20"/>
          <w:szCs w:val="20"/>
        </w:rPr>
        <w:t>Выполнение работ по устройству пожарного пирса и подъездной дороги в п. Новотроицкий Сосновского муниципального района Челябинской области.</w:t>
      </w:r>
    </w:p>
    <w:p w:rsidR="00EF7F08" w:rsidRPr="00404173" w:rsidRDefault="00EF7F08" w:rsidP="00EF7F08">
      <w:pPr>
        <w:ind w:firstLine="709"/>
        <w:jc w:val="both"/>
        <w:rPr>
          <w:b/>
          <w:iCs/>
          <w:sz w:val="20"/>
          <w:szCs w:val="20"/>
          <w:lang w:eastAsia="ar-SA"/>
        </w:rPr>
      </w:pPr>
    </w:p>
    <w:p w:rsidR="00EF7F08" w:rsidRPr="00404173" w:rsidRDefault="00EF7F08" w:rsidP="00EF7F08">
      <w:pPr>
        <w:ind w:left="709"/>
        <w:jc w:val="both"/>
        <w:rPr>
          <w:sz w:val="20"/>
          <w:szCs w:val="20"/>
        </w:rPr>
      </w:pPr>
      <w:r w:rsidRPr="00404173">
        <w:rPr>
          <w:b/>
          <w:iCs/>
          <w:sz w:val="20"/>
          <w:szCs w:val="20"/>
          <w:lang w:eastAsia="ar-SA"/>
        </w:rPr>
        <w:t xml:space="preserve">3. </w:t>
      </w:r>
      <w:r w:rsidRPr="00404173">
        <w:rPr>
          <w:b/>
          <w:sz w:val="20"/>
          <w:szCs w:val="20"/>
        </w:rPr>
        <w:t xml:space="preserve">Перечень нормативно-технических документов, обязательных при выполнении работ по Муниципальному контракту: </w:t>
      </w:r>
    </w:p>
    <w:p w:rsidR="00EF7F08" w:rsidRPr="00404173" w:rsidRDefault="00EF7F08" w:rsidP="00EF7F08">
      <w:pPr>
        <w:tabs>
          <w:tab w:val="left" w:pos="182"/>
          <w:tab w:val="left" w:pos="567"/>
          <w:tab w:val="left" w:pos="851"/>
        </w:tabs>
        <w:suppressAutoHyphens/>
        <w:spacing w:line="100" w:lineRule="atLeast"/>
        <w:ind w:firstLine="709"/>
        <w:jc w:val="both"/>
        <w:rPr>
          <w:sz w:val="20"/>
          <w:szCs w:val="20"/>
        </w:rPr>
      </w:pPr>
      <w:r w:rsidRPr="00404173">
        <w:rPr>
          <w:iCs/>
          <w:sz w:val="20"/>
          <w:szCs w:val="20"/>
          <w:lang w:eastAsia="ar-SA"/>
        </w:rPr>
        <w:t>3.1. Согласно настоящему Техническому заданию Подрядчик выполняет работы,</w:t>
      </w:r>
      <w:r w:rsidRPr="00404173">
        <w:rPr>
          <w:sz w:val="20"/>
          <w:szCs w:val="20"/>
        </w:rPr>
        <w:t xml:space="preserve"> предусмотренные настоящим Техническим заданием в полном соответствии с: </w:t>
      </w:r>
    </w:p>
    <w:p w:rsidR="00EF7F08" w:rsidRPr="00404173" w:rsidRDefault="00EF7F08" w:rsidP="00EF7F08">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404173">
        <w:rPr>
          <w:rFonts w:ascii="Times New Roman" w:eastAsia="Times New Roman" w:hAnsi="Times New Roman" w:cs="Times New Roman"/>
          <w:sz w:val="20"/>
          <w:szCs w:val="20"/>
          <w:lang w:eastAsia="ru-RU"/>
        </w:rPr>
        <w:t>локальным</w:t>
      </w:r>
      <w:proofErr w:type="gramEnd"/>
      <w:r w:rsidRPr="00404173">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404173">
        <w:rPr>
          <w:rFonts w:ascii="Times New Roman" w:eastAsia="Times New Roman" w:hAnsi="Times New Roman" w:cs="Times New Roman"/>
          <w:b/>
          <w:color w:val="000000"/>
          <w:spacing w:val="1"/>
          <w:sz w:val="20"/>
          <w:szCs w:val="20"/>
          <w:lang w:eastAsia="ru-RU"/>
        </w:rPr>
        <w:t>,</w:t>
      </w:r>
    </w:p>
    <w:p w:rsidR="00EF7F08" w:rsidRPr="00404173" w:rsidRDefault="00EF7F08" w:rsidP="00EF7F08">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404173">
        <w:rPr>
          <w:rFonts w:ascii="Times New Roman" w:eastAsia="Times New Roman" w:hAnsi="Times New Roman" w:cs="Times New Roman"/>
          <w:sz w:val="20"/>
          <w:szCs w:val="20"/>
          <w:lang w:eastAsia="ru-RU"/>
        </w:rPr>
        <w:t>действующим</w:t>
      </w:r>
      <w:proofErr w:type="gramEnd"/>
      <w:r w:rsidRPr="00404173">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EF7F08" w:rsidRPr="00404173" w:rsidRDefault="00EF7F08" w:rsidP="00EF7F08">
      <w:pPr>
        <w:ind w:left="709"/>
        <w:jc w:val="both"/>
        <w:rPr>
          <w:sz w:val="20"/>
          <w:szCs w:val="20"/>
        </w:rPr>
      </w:pPr>
      <w:r w:rsidRPr="00404173">
        <w:rPr>
          <w:sz w:val="20"/>
          <w:szCs w:val="20"/>
        </w:rPr>
        <w:t>Градостроительному кодексу Российской Федерации,</w:t>
      </w:r>
    </w:p>
    <w:p w:rsidR="00EF7F08" w:rsidRPr="00404173" w:rsidRDefault="00EF7F08" w:rsidP="00EF7F08">
      <w:pPr>
        <w:ind w:left="709"/>
        <w:jc w:val="both"/>
        <w:rPr>
          <w:sz w:val="20"/>
          <w:szCs w:val="20"/>
        </w:rPr>
      </w:pPr>
      <w:r w:rsidRPr="00404173">
        <w:rPr>
          <w:sz w:val="20"/>
          <w:szCs w:val="20"/>
        </w:rPr>
        <w:t>Гражданскому кодексу Российской Федерации,</w:t>
      </w:r>
    </w:p>
    <w:p w:rsidR="00EF7F08" w:rsidRPr="00404173" w:rsidRDefault="00EF7F08" w:rsidP="00EF7F08">
      <w:pPr>
        <w:jc w:val="both"/>
        <w:rPr>
          <w:sz w:val="20"/>
          <w:szCs w:val="20"/>
        </w:rPr>
      </w:pPr>
      <w:r w:rsidRPr="00404173">
        <w:rPr>
          <w:sz w:val="20"/>
          <w:szCs w:val="20"/>
        </w:rPr>
        <w:t xml:space="preserve">            Санитарному законодательству Российской Федерации,</w:t>
      </w:r>
    </w:p>
    <w:p w:rsidR="00EF7F08" w:rsidRPr="00404173" w:rsidRDefault="00EF7F08" w:rsidP="00EF7F08">
      <w:pPr>
        <w:jc w:val="both"/>
        <w:rPr>
          <w:sz w:val="20"/>
          <w:szCs w:val="20"/>
        </w:rPr>
      </w:pPr>
      <w:r w:rsidRPr="00404173">
        <w:rPr>
          <w:sz w:val="20"/>
          <w:szCs w:val="20"/>
        </w:rPr>
        <w:t xml:space="preserve">            Федеральному закону от 22.07.2008 №123-ФЗ «Технический регламент о требованиях пожарной безопасности»,</w:t>
      </w:r>
    </w:p>
    <w:p w:rsidR="00EF7F08" w:rsidRPr="00404173" w:rsidRDefault="00EF7F08" w:rsidP="00EF7F08">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ФЗ от 27 декабря 2002 г. № 184-ФЗ «О техническом регулировании»,</w:t>
      </w:r>
    </w:p>
    <w:p w:rsidR="00EF7F08" w:rsidRPr="00404173" w:rsidRDefault="00EF7F08" w:rsidP="00EF7F08">
      <w:pPr>
        <w:shd w:val="clear" w:color="auto" w:fill="FFFFFF"/>
        <w:textAlignment w:val="baseline"/>
        <w:outlineLvl w:val="0"/>
        <w:rPr>
          <w:bCs/>
          <w:spacing w:val="2"/>
          <w:kern w:val="36"/>
          <w:sz w:val="20"/>
          <w:szCs w:val="20"/>
        </w:rPr>
      </w:pPr>
      <w:r w:rsidRPr="00404173">
        <w:rPr>
          <w:bCs/>
          <w:spacing w:val="2"/>
          <w:kern w:val="36"/>
          <w:sz w:val="20"/>
          <w:szCs w:val="20"/>
        </w:rPr>
        <w:t xml:space="preserve">       -      ГОСТ 4001-2013 «Камни стеновые из горных пород. Технические условия»</w:t>
      </w:r>
    </w:p>
    <w:p w:rsidR="00EF7F08" w:rsidRPr="00404173" w:rsidRDefault="00EF7F08" w:rsidP="00EF7F08">
      <w:pPr>
        <w:shd w:val="clear" w:color="auto" w:fill="FFFFFF"/>
        <w:textAlignment w:val="baseline"/>
        <w:outlineLvl w:val="0"/>
        <w:rPr>
          <w:bCs/>
          <w:spacing w:val="2"/>
          <w:kern w:val="36"/>
          <w:sz w:val="20"/>
          <w:szCs w:val="20"/>
        </w:rPr>
      </w:pPr>
      <w:r w:rsidRPr="00404173">
        <w:rPr>
          <w:bCs/>
          <w:spacing w:val="2"/>
          <w:kern w:val="36"/>
          <w:sz w:val="20"/>
          <w:szCs w:val="20"/>
        </w:rPr>
        <w:t xml:space="preserve">        -     ГОСТ 23735-2014 «Смеси песчано-гравийные для строительных работ. Технические условия»</w:t>
      </w:r>
    </w:p>
    <w:p w:rsidR="00EF7F08" w:rsidRPr="00404173" w:rsidRDefault="00EF7F08" w:rsidP="00EF7F08">
      <w:pPr>
        <w:shd w:val="clear" w:color="auto" w:fill="FFFFFF"/>
        <w:jc w:val="both"/>
        <w:textAlignment w:val="baseline"/>
        <w:outlineLvl w:val="0"/>
        <w:rPr>
          <w:bCs/>
          <w:spacing w:val="2"/>
          <w:kern w:val="36"/>
          <w:sz w:val="20"/>
          <w:szCs w:val="20"/>
        </w:rPr>
      </w:pPr>
      <w:r w:rsidRPr="00404173">
        <w:rPr>
          <w:bCs/>
          <w:spacing w:val="2"/>
          <w:kern w:val="36"/>
          <w:sz w:val="20"/>
          <w:szCs w:val="20"/>
        </w:rPr>
        <w:t xml:space="preserve">        -  ГОСТ 25607-2009 «Смеси щебеночно-гравийно-песчаные для покрытий и оснований автомобильных дорог и аэродромов. Технические условия»</w:t>
      </w:r>
    </w:p>
    <w:p w:rsidR="00EF7F08" w:rsidRPr="00404173" w:rsidRDefault="00EF7F08" w:rsidP="00EF7F08">
      <w:pPr>
        <w:shd w:val="clear" w:color="auto" w:fill="FFFFFF"/>
        <w:jc w:val="both"/>
        <w:textAlignment w:val="baseline"/>
        <w:outlineLvl w:val="0"/>
        <w:rPr>
          <w:bCs/>
          <w:spacing w:val="2"/>
          <w:kern w:val="36"/>
          <w:sz w:val="20"/>
          <w:szCs w:val="20"/>
        </w:rPr>
      </w:pPr>
      <w:r w:rsidRPr="00404173">
        <w:rPr>
          <w:bCs/>
          <w:spacing w:val="2"/>
          <w:kern w:val="36"/>
          <w:sz w:val="20"/>
          <w:szCs w:val="20"/>
        </w:rPr>
        <w:t xml:space="preserve">        -     ГОСТ 8267-93 «Щебень и гравий из плотных горных пород для строительных работ. Технические условия»</w:t>
      </w:r>
    </w:p>
    <w:p w:rsidR="00EF7F08" w:rsidRPr="00404173" w:rsidRDefault="00EF7F08" w:rsidP="00EF7F08">
      <w:pPr>
        <w:shd w:val="clear" w:color="auto" w:fill="FFFFFF"/>
        <w:jc w:val="both"/>
        <w:textAlignment w:val="baseline"/>
        <w:outlineLvl w:val="0"/>
        <w:rPr>
          <w:bCs/>
          <w:spacing w:val="2"/>
          <w:kern w:val="36"/>
          <w:sz w:val="20"/>
          <w:szCs w:val="20"/>
        </w:rPr>
      </w:pPr>
      <w:r w:rsidRPr="00404173">
        <w:rPr>
          <w:b/>
          <w:bCs/>
          <w:spacing w:val="2"/>
          <w:kern w:val="36"/>
          <w:sz w:val="20"/>
          <w:szCs w:val="20"/>
        </w:rPr>
        <w:t xml:space="preserve">        -    </w:t>
      </w:r>
      <w:r w:rsidRPr="00404173">
        <w:rPr>
          <w:bCs/>
          <w:spacing w:val="2"/>
          <w:kern w:val="36"/>
          <w:sz w:val="20"/>
          <w:szCs w:val="20"/>
        </w:rPr>
        <w:t>ГОСТ 23279-2012 «Сетки арматурные сварные для железобетонных конструкций и изделий. Общие технические условия»</w:t>
      </w:r>
    </w:p>
    <w:p w:rsidR="00EF7F08" w:rsidRPr="00404173" w:rsidRDefault="00EF7F08" w:rsidP="00EF7F08">
      <w:pPr>
        <w:pStyle w:val="a4"/>
        <w:numPr>
          <w:ilvl w:val="0"/>
          <w:numId w:val="21"/>
        </w:numPr>
        <w:spacing w:after="0" w:line="240" w:lineRule="auto"/>
        <w:ind w:left="851" w:hanging="425"/>
        <w:jc w:val="both"/>
        <w:rPr>
          <w:rFonts w:ascii="Times New Roman" w:eastAsia="Times New Roman" w:hAnsi="Times New Roman" w:cs="Times New Roman"/>
          <w:color w:val="000000"/>
          <w:sz w:val="20"/>
          <w:szCs w:val="20"/>
          <w:lang w:eastAsia="ru-RU"/>
        </w:rPr>
      </w:pPr>
      <w:r w:rsidRPr="00404173">
        <w:rPr>
          <w:rFonts w:ascii="Times New Roman" w:eastAsia="Times New Roman" w:hAnsi="Times New Roman" w:cs="Times New Roman"/>
          <w:color w:val="000000"/>
          <w:sz w:val="20"/>
          <w:szCs w:val="20"/>
          <w:lang w:eastAsia="ru-RU"/>
        </w:rPr>
        <w:t>ГОСТ Р 52766-2007 «Автомобильные дороги общего пользования. Элементы обустройства. Общие требования»,</w:t>
      </w:r>
    </w:p>
    <w:p w:rsidR="00EF7F08" w:rsidRPr="00404173" w:rsidRDefault="00EF7F08" w:rsidP="00EF7F08">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 xml:space="preserve">СНиП 12-03-2001 «Безопасность труда в строительстве. Часть 1. Общие требования» </w:t>
      </w:r>
    </w:p>
    <w:p w:rsidR="00EF7F08" w:rsidRPr="00404173" w:rsidRDefault="00EF7F08" w:rsidP="00EF7F08">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СНиП 12-04-2002 «Безопасность труда в строительстве. Часть 2. Строительное производство»</w:t>
      </w:r>
    </w:p>
    <w:p w:rsidR="00EF7F08" w:rsidRPr="00404173" w:rsidRDefault="00EF7F08" w:rsidP="00EF7F08">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eastAsia="Times New Roman" w:hAnsi="Times New Roman" w:cs="Times New Roman"/>
          <w:sz w:val="20"/>
          <w:szCs w:val="20"/>
          <w:lang w:eastAsia="ru-RU"/>
        </w:rPr>
        <w:t>СНиП 2.07.01-89 «Строительные нормы и правила. Планировка и застройка городских и сельских поселений»,</w:t>
      </w:r>
    </w:p>
    <w:p w:rsidR="00EF7F08" w:rsidRPr="00404173" w:rsidRDefault="00EF7F08" w:rsidP="00EF7F08">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404173">
        <w:rPr>
          <w:rFonts w:ascii="Times New Roman" w:hAnsi="Times New Roman" w:cs="Times New Roman"/>
          <w:sz w:val="20"/>
          <w:szCs w:val="20"/>
          <w:shd w:val="clear" w:color="auto" w:fill="FFFFFF"/>
          <w:lang w:eastAsia="ar-SA"/>
        </w:rPr>
        <w:t>СНиП 3.01.04-87 «Приемка в эксплуатацию законченных строительных объектов. Основные положения»;</w:t>
      </w:r>
    </w:p>
    <w:p w:rsidR="00EF7F08" w:rsidRPr="00404173" w:rsidRDefault="00EF7F08" w:rsidP="00EF7F08">
      <w:pPr>
        <w:autoSpaceDE w:val="0"/>
        <w:autoSpaceDN w:val="0"/>
        <w:adjustRightInd w:val="0"/>
        <w:jc w:val="both"/>
        <w:rPr>
          <w:sz w:val="20"/>
          <w:szCs w:val="20"/>
        </w:rPr>
      </w:pPr>
      <w:r w:rsidRPr="00404173">
        <w:rPr>
          <w:sz w:val="20"/>
          <w:szCs w:val="20"/>
        </w:rPr>
        <w:t xml:space="preserve">        -    </w:t>
      </w:r>
      <w:proofErr w:type="spellStart"/>
      <w:r w:rsidRPr="00404173">
        <w:rPr>
          <w:sz w:val="20"/>
          <w:szCs w:val="20"/>
        </w:rPr>
        <w:t>СаНПиН</w:t>
      </w:r>
      <w:proofErr w:type="spellEnd"/>
      <w:r w:rsidRPr="00404173">
        <w:rPr>
          <w:sz w:val="20"/>
          <w:szCs w:val="20"/>
        </w:rPr>
        <w:t xml:space="preserve"> 2.2.3.1384-03 «Гигиенические требования к организации строительного производства и строительных работ», а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EF7F08" w:rsidRPr="00404173" w:rsidRDefault="00EF7F08" w:rsidP="00EF7F08">
      <w:pPr>
        <w:suppressAutoHyphens/>
        <w:jc w:val="both"/>
        <w:rPr>
          <w:sz w:val="20"/>
          <w:szCs w:val="20"/>
          <w:shd w:val="clear" w:color="auto" w:fill="FFFFFF"/>
          <w:lang w:eastAsia="ar-SA"/>
        </w:rPr>
      </w:pPr>
      <w:r w:rsidRPr="00404173">
        <w:rPr>
          <w:sz w:val="20"/>
          <w:szCs w:val="20"/>
          <w:shd w:val="clear" w:color="auto" w:fill="FFFFFF"/>
          <w:lang w:eastAsia="ar-SA"/>
        </w:rPr>
        <w:t xml:space="preserve">       -    Постановление Правительства РФ от 21.06.2010г.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F7F08" w:rsidRPr="00404173" w:rsidRDefault="00EF7F08" w:rsidP="00EF7F08">
      <w:pPr>
        <w:pStyle w:val="a7"/>
        <w:jc w:val="both"/>
        <w:rPr>
          <w:sz w:val="20"/>
          <w:szCs w:val="20"/>
        </w:rPr>
      </w:pPr>
      <w:r w:rsidRPr="00404173">
        <w:rPr>
          <w:sz w:val="20"/>
          <w:szCs w:val="20"/>
        </w:rPr>
        <w:t xml:space="preserve">      -         Актуализированной редакцией СНиП 12-03-2001 часть 1 «Безопасность труда в строительстве» (СП 49.13330.2010);</w:t>
      </w:r>
    </w:p>
    <w:p w:rsidR="00EF7F08" w:rsidRPr="00404173" w:rsidRDefault="00EF7F08" w:rsidP="00EF7F08">
      <w:pPr>
        <w:pStyle w:val="a7"/>
        <w:jc w:val="both"/>
        <w:rPr>
          <w:sz w:val="20"/>
          <w:szCs w:val="20"/>
        </w:rPr>
      </w:pPr>
      <w:r w:rsidRPr="00404173">
        <w:rPr>
          <w:sz w:val="20"/>
          <w:szCs w:val="20"/>
        </w:rPr>
        <w:t xml:space="preserve">      -         Актуализированной редакцией СНиП 12-01-2004 «Организация строительства» (СП 48.13330.2011);</w:t>
      </w:r>
    </w:p>
    <w:p w:rsidR="00EF7F08" w:rsidRPr="00404173" w:rsidRDefault="00EF7F08" w:rsidP="00EF7F08">
      <w:pPr>
        <w:pStyle w:val="a7"/>
        <w:jc w:val="both"/>
        <w:rPr>
          <w:sz w:val="20"/>
          <w:szCs w:val="20"/>
        </w:rPr>
      </w:pPr>
      <w:r w:rsidRPr="00404173">
        <w:rPr>
          <w:sz w:val="20"/>
          <w:szCs w:val="20"/>
        </w:rPr>
        <w:t xml:space="preserve">      -        СНиП 21-01-97 «Пожарная безопасность зданий и сооружений»;</w:t>
      </w:r>
    </w:p>
    <w:p w:rsidR="00EF7F08" w:rsidRPr="00404173" w:rsidRDefault="00EF7F08" w:rsidP="00EF7F08">
      <w:pPr>
        <w:jc w:val="both"/>
        <w:rPr>
          <w:color w:val="000000"/>
          <w:sz w:val="20"/>
          <w:szCs w:val="20"/>
        </w:rPr>
      </w:pPr>
      <w:r w:rsidRPr="00404173">
        <w:rPr>
          <w:color w:val="000000"/>
          <w:sz w:val="20"/>
          <w:szCs w:val="20"/>
        </w:rPr>
        <w:t xml:space="preserve">     -         СП 34.13330.2010 «Автомобильные дороги»,</w:t>
      </w:r>
    </w:p>
    <w:p w:rsidR="00EF7F08" w:rsidRPr="00404173" w:rsidRDefault="00EF7F08" w:rsidP="00EF7F08">
      <w:pPr>
        <w:pStyle w:val="a7"/>
        <w:jc w:val="both"/>
        <w:rPr>
          <w:sz w:val="20"/>
          <w:szCs w:val="20"/>
        </w:rPr>
      </w:pPr>
      <w:r w:rsidRPr="00404173">
        <w:rPr>
          <w:sz w:val="20"/>
          <w:szCs w:val="20"/>
        </w:rPr>
        <w:t xml:space="preserve"> </w:t>
      </w:r>
      <w:r w:rsidRPr="00404173">
        <w:rPr>
          <w:color w:val="000000"/>
          <w:sz w:val="20"/>
          <w:szCs w:val="20"/>
        </w:rPr>
        <w:t xml:space="preserve">     -        ВСН 7-89 «Указания по строительству, ремонту и содержанию гравийных покрытий»,</w:t>
      </w:r>
    </w:p>
    <w:p w:rsidR="00EF7F08" w:rsidRPr="00404173" w:rsidRDefault="00EF7F08" w:rsidP="00EF7F08">
      <w:pPr>
        <w:pStyle w:val="a7"/>
        <w:ind w:left="709" w:hanging="284"/>
        <w:jc w:val="both"/>
        <w:rPr>
          <w:sz w:val="20"/>
          <w:szCs w:val="20"/>
        </w:rPr>
      </w:pPr>
      <w:r w:rsidRPr="00404173">
        <w:rPr>
          <w:sz w:val="20"/>
          <w:szCs w:val="20"/>
        </w:rPr>
        <w:t xml:space="preserve">     </w:t>
      </w:r>
      <w:proofErr w:type="gramStart"/>
      <w:r w:rsidRPr="00404173">
        <w:rPr>
          <w:sz w:val="20"/>
          <w:szCs w:val="20"/>
        </w:rPr>
        <w:t>а</w:t>
      </w:r>
      <w:proofErr w:type="gramEnd"/>
      <w:r w:rsidRPr="00404173">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EF7F08" w:rsidRPr="00404173" w:rsidRDefault="00EF7F08" w:rsidP="00EF7F08">
      <w:pPr>
        <w:ind w:firstLine="709"/>
        <w:jc w:val="both"/>
        <w:rPr>
          <w:sz w:val="20"/>
          <w:szCs w:val="20"/>
        </w:rPr>
      </w:pPr>
      <w:r w:rsidRPr="00404173">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EF7F08" w:rsidRPr="00404173" w:rsidRDefault="00EF7F08" w:rsidP="00EF7F08">
      <w:pPr>
        <w:ind w:firstLine="709"/>
        <w:jc w:val="both"/>
        <w:rPr>
          <w:sz w:val="20"/>
          <w:szCs w:val="20"/>
        </w:rPr>
      </w:pPr>
      <w:r w:rsidRPr="00404173">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EF7F08" w:rsidRPr="00404173" w:rsidRDefault="00EF7F08" w:rsidP="00EF7F08">
      <w:pPr>
        <w:ind w:firstLine="709"/>
        <w:jc w:val="both"/>
        <w:rPr>
          <w:sz w:val="20"/>
          <w:szCs w:val="20"/>
        </w:rPr>
      </w:pPr>
      <w:r w:rsidRPr="00404173">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EF7F08" w:rsidRPr="00404173" w:rsidRDefault="00EF7F08" w:rsidP="00EF7F08">
      <w:pPr>
        <w:suppressAutoHyphens/>
        <w:spacing w:line="100" w:lineRule="atLeast"/>
        <w:ind w:firstLine="708"/>
        <w:rPr>
          <w:b/>
          <w:sz w:val="20"/>
          <w:szCs w:val="20"/>
          <w:lang w:eastAsia="ar-SA"/>
        </w:rPr>
      </w:pPr>
    </w:p>
    <w:p w:rsidR="00EF7F08" w:rsidRPr="00404173" w:rsidRDefault="00EF7F08" w:rsidP="00EF7F08">
      <w:pPr>
        <w:suppressAutoHyphens/>
        <w:spacing w:line="100" w:lineRule="atLeast"/>
        <w:ind w:firstLine="708"/>
        <w:rPr>
          <w:sz w:val="20"/>
          <w:szCs w:val="20"/>
          <w:lang w:eastAsia="ar-SA"/>
        </w:rPr>
      </w:pPr>
      <w:r w:rsidRPr="00404173">
        <w:rPr>
          <w:b/>
          <w:sz w:val="20"/>
          <w:szCs w:val="20"/>
          <w:lang w:eastAsia="ar-SA"/>
        </w:rPr>
        <w:t>4. Место выполнения работ</w:t>
      </w:r>
    </w:p>
    <w:p w:rsidR="00EF7F08" w:rsidRPr="00404173" w:rsidRDefault="00EF7F08" w:rsidP="00EF7F08">
      <w:pPr>
        <w:suppressAutoHyphens/>
        <w:spacing w:line="100" w:lineRule="atLeast"/>
        <w:jc w:val="both"/>
        <w:rPr>
          <w:sz w:val="20"/>
          <w:szCs w:val="20"/>
          <w:lang w:eastAsia="ar-SA"/>
        </w:rPr>
      </w:pPr>
      <w:r w:rsidRPr="00404173">
        <w:rPr>
          <w:sz w:val="20"/>
          <w:szCs w:val="20"/>
          <w:lang w:eastAsia="ar-SA"/>
        </w:rPr>
        <w:t xml:space="preserve">             Челябинская область, Сосновский район, п. Новотроицкий. </w:t>
      </w:r>
    </w:p>
    <w:p w:rsidR="00EF7F08" w:rsidRPr="00404173" w:rsidRDefault="00EF7F08" w:rsidP="00EF7F08">
      <w:pPr>
        <w:suppressAutoHyphens/>
        <w:spacing w:line="100" w:lineRule="atLeast"/>
        <w:jc w:val="both"/>
        <w:rPr>
          <w:sz w:val="20"/>
          <w:szCs w:val="20"/>
          <w:lang w:eastAsia="ar-SA"/>
        </w:rPr>
      </w:pPr>
    </w:p>
    <w:p w:rsidR="00EF7F08" w:rsidRPr="00404173" w:rsidRDefault="00EF7F08" w:rsidP="00EF7F08">
      <w:pPr>
        <w:suppressAutoHyphens/>
        <w:spacing w:line="100" w:lineRule="atLeast"/>
        <w:ind w:firstLine="708"/>
        <w:jc w:val="both"/>
        <w:rPr>
          <w:sz w:val="20"/>
          <w:szCs w:val="20"/>
          <w:lang w:eastAsia="ar-SA"/>
        </w:rPr>
      </w:pPr>
      <w:r w:rsidRPr="00404173">
        <w:rPr>
          <w:b/>
          <w:sz w:val="20"/>
          <w:szCs w:val="20"/>
          <w:lang w:eastAsia="ar-SA"/>
        </w:rPr>
        <w:t>5. Сроки выполнения работ</w:t>
      </w:r>
    </w:p>
    <w:p w:rsidR="00EF7F08" w:rsidRPr="00404173" w:rsidRDefault="00EF7F08" w:rsidP="00EF7F08">
      <w:pPr>
        <w:suppressAutoHyphens/>
        <w:spacing w:line="100" w:lineRule="atLeast"/>
        <w:ind w:firstLine="708"/>
        <w:jc w:val="both"/>
        <w:rPr>
          <w:sz w:val="20"/>
          <w:szCs w:val="20"/>
          <w:lang w:eastAsia="ar-SA"/>
        </w:rPr>
      </w:pPr>
      <w:r w:rsidRPr="00404173">
        <w:rPr>
          <w:sz w:val="20"/>
          <w:szCs w:val="20"/>
        </w:rPr>
        <w:t xml:space="preserve">Работы должны быть выполнены не позднее </w:t>
      </w:r>
      <w:r>
        <w:rPr>
          <w:sz w:val="20"/>
          <w:szCs w:val="20"/>
        </w:rPr>
        <w:t>25 сентября</w:t>
      </w:r>
      <w:r w:rsidRPr="00404173">
        <w:rPr>
          <w:sz w:val="20"/>
          <w:szCs w:val="20"/>
        </w:rPr>
        <w:t xml:space="preserve"> 2018 года.</w:t>
      </w:r>
    </w:p>
    <w:p w:rsidR="00EF7F08" w:rsidRPr="00404173" w:rsidRDefault="00EF7F08" w:rsidP="00EF7F08">
      <w:pPr>
        <w:suppressAutoHyphens/>
        <w:spacing w:line="100" w:lineRule="atLeast"/>
        <w:jc w:val="both"/>
        <w:rPr>
          <w:sz w:val="20"/>
          <w:szCs w:val="20"/>
          <w:lang w:eastAsia="ar-SA"/>
        </w:rPr>
      </w:pPr>
    </w:p>
    <w:p w:rsidR="00EF7F08" w:rsidRPr="00404173" w:rsidRDefault="00EF7F08" w:rsidP="00EF7F08">
      <w:pPr>
        <w:suppressAutoHyphens/>
        <w:spacing w:line="100" w:lineRule="atLeast"/>
        <w:jc w:val="both"/>
        <w:rPr>
          <w:sz w:val="20"/>
          <w:szCs w:val="20"/>
          <w:lang w:eastAsia="ar-SA"/>
        </w:rPr>
      </w:pPr>
      <w:r w:rsidRPr="00404173">
        <w:rPr>
          <w:sz w:val="20"/>
          <w:szCs w:val="20"/>
          <w:lang w:eastAsia="ar-SA"/>
        </w:rPr>
        <w:tab/>
      </w:r>
      <w:r w:rsidRPr="00404173">
        <w:rPr>
          <w:b/>
          <w:sz w:val="20"/>
          <w:szCs w:val="20"/>
          <w:lang w:eastAsia="ar-SA"/>
        </w:rPr>
        <w:t>6.</w:t>
      </w:r>
      <w:r w:rsidRPr="00404173">
        <w:rPr>
          <w:b/>
          <w:sz w:val="20"/>
          <w:szCs w:val="20"/>
        </w:rPr>
        <w:t>Условия оплаты:</w:t>
      </w:r>
      <w:r w:rsidRPr="00404173">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EF7F08" w:rsidRPr="00404173" w:rsidRDefault="00EF7F08" w:rsidP="00EF7F08">
      <w:pPr>
        <w:tabs>
          <w:tab w:val="left" w:pos="426"/>
        </w:tabs>
        <w:suppressAutoHyphens/>
        <w:spacing w:line="100" w:lineRule="atLeast"/>
        <w:ind w:firstLine="709"/>
        <w:jc w:val="both"/>
        <w:rPr>
          <w:b/>
          <w:bCs/>
          <w:sz w:val="20"/>
          <w:szCs w:val="20"/>
          <w:lang w:eastAsia="ar-SA"/>
        </w:rPr>
      </w:pPr>
    </w:p>
    <w:p w:rsidR="00EF7F08" w:rsidRPr="00404173" w:rsidRDefault="00EF7F08" w:rsidP="00EF7F08">
      <w:pPr>
        <w:tabs>
          <w:tab w:val="left" w:pos="426"/>
        </w:tabs>
        <w:suppressAutoHyphens/>
        <w:spacing w:line="100" w:lineRule="atLeast"/>
        <w:ind w:firstLine="709"/>
        <w:jc w:val="both"/>
        <w:rPr>
          <w:sz w:val="20"/>
          <w:szCs w:val="20"/>
          <w:lang w:eastAsia="ar-SA"/>
        </w:rPr>
      </w:pPr>
      <w:r w:rsidRPr="00404173">
        <w:rPr>
          <w:b/>
          <w:bCs/>
          <w:sz w:val="20"/>
          <w:szCs w:val="20"/>
          <w:lang w:eastAsia="ar-SA"/>
        </w:rPr>
        <w:t>7. Общие требования к выполнению работ</w:t>
      </w:r>
    </w:p>
    <w:p w:rsidR="00EF7F08" w:rsidRPr="00404173" w:rsidRDefault="00EF7F08" w:rsidP="00EF7F08">
      <w:pPr>
        <w:widowControl w:val="0"/>
        <w:suppressAutoHyphens/>
        <w:spacing w:line="100" w:lineRule="atLeast"/>
        <w:ind w:firstLine="720"/>
        <w:jc w:val="both"/>
        <w:rPr>
          <w:sz w:val="20"/>
          <w:szCs w:val="20"/>
          <w:lang w:eastAsia="ar-SA"/>
        </w:rPr>
      </w:pPr>
      <w:r w:rsidRPr="00404173">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 xml:space="preserve">7.3. </w:t>
      </w:r>
      <w:r w:rsidRPr="00404173">
        <w:rPr>
          <w:sz w:val="20"/>
          <w:szCs w:val="20"/>
        </w:rPr>
        <w:t>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с Заказчиком.</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7.4. Подрядчик несет полную ответственность за соответствие используемых материалов государственным стандартам и техническим требованиям.</w:t>
      </w:r>
    </w:p>
    <w:p w:rsidR="00EF7F08" w:rsidRPr="00404173" w:rsidRDefault="00EF7F08" w:rsidP="00EF7F08">
      <w:pPr>
        <w:widowControl w:val="0"/>
        <w:suppressAutoHyphens/>
        <w:spacing w:line="100" w:lineRule="atLeast"/>
        <w:ind w:firstLine="720"/>
        <w:jc w:val="both"/>
        <w:rPr>
          <w:sz w:val="20"/>
          <w:szCs w:val="20"/>
          <w:lang w:eastAsia="ar-SA"/>
        </w:rPr>
      </w:pPr>
      <w:r w:rsidRPr="00404173">
        <w:rPr>
          <w:sz w:val="20"/>
          <w:szCs w:val="20"/>
          <w:lang w:eastAsia="ar-SA"/>
        </w:rPr>
        <w:t>7.5. </w:t>
      </w:r>
      <w:r w:rsidRPr="00404173">
        <w:rPr>
          <w:iCs/>
          <w:sz w:val="20"/>
          <w:szCs w:val="20"/>
          <w:lang w:eastAsia="ar-SA"/>
        </w:rPr>
        <w:t>Подрядчик</w:t>
      </w:r>
      <w:r w:rsidRPr="00404173">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EF7F08" w:rsidRPr="00404173" w:rsidRDefault="00EF7F08" w:rsidP="00EF7F08">
      <w:pPr>
        <w:widowControl w:val="0"/>
        <w:shd w:val="clear" w:color="auto" w:fill="FFFFFF"/>
        <w:suppressAutoHyphens/>
        <w:spacing w:line="100" w:lineRule="atLeast"/>
        <w:ind w:firstLine="720"/>
        <w:jc w:val="both"/>
        <w:rPr>
          <w:sz w:val="20"/>
          <w:szCs w:val="20"/>
          <w:lang w:eastAsia="ar-SA"/>
        </w:rPr>
      </w:pPr>
      <w:r w:rsidRPr="00404173">
        <w:rPr>
          <w:sz w:val="20"/>
          <w:szCs w:val="20"/>
          <w:lang w:eastAsia="ar-SA"/>
        </w:rPr>
        <w:t>7.6. </w:t>
      </w:r>
      <w:r w:rsidRPr="00404173">
        <w:rPr>
          <w:iCs/>
          <w:sz w:val="20"/>
          <w:szCs w:val="20"/>
          <w:lang w:eastAsia="ar-SA"/>
        </w:rPr>
        <w:t xml:space="preserve">Подрядчик </w:t>
      </w:r>
      <w:r w:rsidRPr="00404173">
        <w:rPr>
          <w:sz w:val="20"/>
          <w:szCs w:val="20"/>
          <w:lang w:eastAsia="ar-SA"/>
        </w:rPr>
        <w:t>обязан устранить</w:t>
      </w:r>
      <w:r w:rsidRPr="00404173">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EF7F08" w:rsidRPr="00404173" w:rsidRDefault="00EF7F08" w:rsidP="00EF7F08">
      <w:pPr>
        <w:widowControl w:val="0"/>
        <w:suppressAutoHyphens/>
        <w:spacing w:line="100" w:lineRule="atLeast"/>
        <w:ind w:firstLine="720"/>
        <w:jc w:val="both"/>
        <w:rPr>
          <w:sz w:val="20"/>
          <w:szCs w:val="20"/>
          <w:lang w:eastAsia="ar-SA"/>
        </w:rPr>
      </w:pPr>
      <w:r w:rsidRPr="00404173">
        <w:rPr>
          <w:sz w:val="20"/>
          <w:szCs w:val="20"/>
          <w:lang w:eastAsia="ar-SA"/>
        </w:rPr>
        <w:t>7.7. </w:t>
      </w:r>
      <w:r w:rsidRPr="00404173">
        <w:rPr>
          <w:iCs/>
          <w:sz w:val="20"/>
          <w:szCs w:val="20"/>
          <w:lang w:eastAsia="ar-SA"/>
        </w:rPr>
        <w:t>Подрядчиком</w:t>
      </w:r>
      <w:r w:rsidRPr="00404173">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7.8. Подрядчик ежедневно убирает территорию производства работ и вывозит строительный мусор.</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7.9. Заказчик не предоставляет площадей для размещения строительных материалов и проживания работников Подрядчика.</w:t>
      </w:r>
    </w:p>
    <w:p w:rsidR="00EF7F08" w:rsidRPr="00404173" w:rsidRDefault="00EF7F08" w:rsidP="00EF7F08">
      <w:pPr>
        <w:suppressAutoHyphens/>
        <w:spacing w:line="100" w:lineRule="atLeast"/>
        <w:ind w:firstLine="709"/>
        <w:jc w:val="both"/>
        <w:rPr>
          <w:sz w:val="20"/>
          <w:szCs w:val="20"/>
          <w:lang w:eastAsia="ar-SA"/>
        </w:rPr>
      </w:pPr>
      <w:r w:rsidRPr="00404173">
        <w:rPr>
          <w:sz w:val="20"/>
          <w:szCs w:val="20"/>
          <w:lang w:eastAsia="ar-SA"/>
        </w:rPr>
        <w:t xml:space="preserve">7.10.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2-х </w:t>
      </w:r>
      <w:proofErr w:type="spellStart"/>
      <w:r w:rsidRPr="00404173">
        <w:rPr>
          <w:sz w:val="20"/>
          <w:szCs w:val="20"/>
          <w:lang w:eastAsia="ar-SA"/>
        </w:rPr>
        <w:t>дневный</w:t>
      </w:r>
      <w:proofErr w:type="spellEnd"/>
      <w:r w:rsidRPr="00404173">
        <w:rPr>
          <w:sz w:val="20"/>
          <w:szCs w:val="20"/>
          <w:lang w:eastAsia="ar-SA"/>
        </w:rPr>
        <w:t xml:space="preserve"> срок.</w:t>
      </w:r>
    </w:p>
    <w:p w:rsidR="00EF7F08" w:rsidRPr="00404173" w:rsidRDefault="00EF7F08" w:rsidP="00EF7F08">
      <w:pPr>
        <w:pStyle w:val="Style38"/>
        <w:widowControl/>
        <w:spacing w:line="240" w:lineRule="auto"/>
        <w:ind w:firstLine="720"/>
        <w:rPr>
          <w:rStyle w:val="FontStyle56"/>
          <w:sz w:val="20"/>
          <w:szCs w:val="20"/>
        </w:rPr>
      </w:pPr>
      <w:r w:rsidRPr="00404173">
        <w:rPr>
          <w:rStyle w:val="FontStyle56"/>
          <w:sz w:val="20"/>
          <w:szCs w:val="20"/>
        </w:rPr>
        <w:t>7.11. 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EF7F08" w:rsidRPr="00404173" w:rsidRDefault="00EF7F08" w:rsidP="00EF7F08">
      <w:pPr>
        <w:widowControl w:val="0"/>
        <w:suppressAutoHyphens/>
        <w:spacing w:line="100" w:lineRule="atLeast"/>
        <w:ind w:firstLine="720"/>
        <w:jc w:val="both"/>
        <w:rPr>
          <w:sz w:val="20"/>
          <w:szCs w:val="20"/>
          <w:lang w:eastAsia="ar-SA"/>
        </w:rPr>
      </w:pPr>
      <w:r w:rsidRPr="00404173">
        <w:rPr>
          <w:sz w:val="20"/>
          <w:szCs w:val="20"/>
          <w:lang w:eastAsia="ar-SA"/>
        </w:rPr>
        <w:t>7.12. </w:t>
      </w:r>
      <w:r w:rsidRPr="00404173">
        <w:rPr>
          <w:iCs/>
          <w:sz w:val="20"/>
          <w:szCs w:val="20"/>
          <w:lang w:eastAsia="ar-SA"/>
        </w:rPr>
        <w:t xml:space="preserve">Подрядчик </w:t>
      </w:r>
      <w:r w:rsidRPr="00404173">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EF7F08" w:rsidRPr="00404173" w:rsidRDefault="00EF7F08" w:rsidP="00EF7F08">
      <w:pPr>
        <w:widowControl w:val="0"/>
        <w:suppressAutoHyphens/>
        <w:spacing w:line="100" w:lineRule="atLeast"/>
        <w:jc w:val="both"/>
        <w:rPr>
          <w:sz w:val="20"/>
          <w:szCs w:val="20"/>
          <w:lang w:eastAsia="ar-SA"/>
        </w:rPr>
      </w:pPr>
    </w:p>
    <w:p w:rsidR="00EF7F08" w:rsidRPr="00404173" w:rsidRDefault="00EF7F08" w:rsidP="00EF7F08">
      <w:pPr>
        <w:suppressAutoHyphens/>
        <w:spacing w:line="100" w:lineRule="atLeast"/>
        <w:ind w:firstLine="720"/>
        <w:rPr>
          <w:sz w:val="20"/>
          <w:szCs w:val="20"/>
          <w:lang w:eastAsia="ar-SA"/>
        </w:rPr>
      </w:pPr>
      <w:r w:rsidRPr="00404173">
        <w:rPr>
          <w:b/>
          <w:sz w:val="20"/>
          <w:szCs w:val="20"/>
          <w:lang w:eastAsia="ar-SA"/>
        </w:rPr>
        <w:t>8. Требования к безопасности выполнения работ и безопасности результатов</w:t>
      </w:r>
    </w:p>
    <w:p w:rsidR="00EF7F08" w:rsidRPr="00404173" w:rsidRDefault="00EF7F08" w:rsidP="00EF7F08">
      <w:pPr>
        <w:suppressAutoHyphens/>
        <w:spacing w:line="100" w:lineRule="atLeast"/>
        <w:ind w:firstLine="720"/>
        <w:jc w:val="both"/>
        <w:rPr>
          <w:b/>
          <w:bCs/>
          <w:sz w:val="20"/>
          <w:szCs w:val="20"/>
          <w:lang w:eastAsia="ar-SA"/>
        </w:rPr>
      </w:pPr>
      <w:r w:rsidRPr="00404173">
        <w:rPr>
          <w:sz w:val="20"/>
          <w:szCs w:val="20"/>
          <w:lang w:eastAsia="ar-SA"/>
        </w:rPr>
        <w:t>8.1. </w:t>
      </w:r>
      <w:r w:rsidRPr="00404173">
        <w:rPr>
          <w:iCs/>
          <w:sz w:val="20"/>
          <w:szCs w:val="20"/>
          <w:lang w:eastAsia="ar-SA"/>
        </w:rPr>
        <w:t xml:space="preserve">Подрядчик </w:t>
      </w:r>
      <w:r w:rsidRPr="00404173">
        <w:rPr>
          <w:sz w:val="20"/>
          <w:szCs w:val="20"/>
          <w:lang w:eastAsia="ar-SA"/>
        </w:rPr>
        <w:t>обязан о</w:t>
      </w:r>
      <w:r w:rsidRPr="00404173">
        <w:rPr>
          <w:color w:val="000000"/>
          <w:sz w:val="20"/>
          <w:szCs w:val="20"/>
          <w:lang w:eastAsia="ar-SA"/>
        </w:rPr>
        <w:t xml:space="preserve">беспечить на месте выполнения работ проведение необходимых мероприятий по </w:t>
      </w:r>
      <w:r w:rsidRPr="00404173">
        <w:rPr>
          <w:sz w:val="20"/>
          <w:szCs w:val="20"/>
          <w:lang w:eastAsia="ar-SA"/>
        </w:rPr>
        <w:t xml:space="preserve">соблюдению техники безопасности, по охране труда, правил пожарной безопасности, </w:t>
      </w:r>
      <w:r w:rsidRPr="00404173">
        <w:rPr>
          <w:color w:val="000000"/>
          <w:sz w:val="20"/>
          <w:szCs w:val="20"/>
          <w:lang w:eastAsia="ar-SA"/>
        </w:rPr>
        <w:t>рациональному использованию территории, охране окружающей среды.</w:t>
      </w:r>
    </w:p>
    <w:p w:rsidR="00EF7F08" w:rsidRPr="00404173" w:rsidRDefault="00EF7F08" w:rsidP="00EF7F08">
      <w:pPr>
        <w:widowControl w:val="0"/>
        <w:suppressAutoHyphens/>
        <w:spacing w:line="100" w:lineRule="atLeast"/>
        <w:ind w:firstLine="709"/>
        <w:rPr>
          <w:b/>
          <w:bCs/>
          <w:sz w:val="20"/>
          <w:szCs w:val="20"/>
          <w:lang w:eastAsia="ar-SA"/>
        </w:rPr>
      </w:pPr>
    </w:p>
    <w:p w:rsidR="00EF7F08" w:rsidRPr="00404173" w:rsidRDefault="00EF7F08" w:rsidP="00EF7F08">
      <w:pPr>
        <w:widowControl w:val="0"/>
        <w:suppressAutoHyphens/>
        <w:spacing w:line="100" w:lineRule="atLeast"/>
        <w:ind w:firstLine="709"/>
        <w:rPr>
          <w:sz w:val="20"/>
          <w:szCs w:val="20"/>
          <w:lang w:eastAsia="ar-SA"/>
        </w:rPr>
      </w:pPr>
      <w:r w:rsidRPr="00404173">
        <w:rPr>
          <w:b/>
          <w:bCs/>
          <w:sz w:val="20"/>
          <w:szCs w:val="20"/>
          <w:lang w:eastAsia="ar-SA"/>
        </w:rPr>
        <w:t>9. Гарантии качества по выполненным работам</w:t>
      </w:r>
    </w:p>
    <w:p w:rsidR="00EF7F08" w:rsidRPr="00404173" w:rsidRDefault="00EF7F08" w:rsidP="00EF7F08">
      <w:pPr>
        <w:widowControl w:val="0"/>
        <w:suppressAutoHyphens/>
        <w:spacing w:line="100" w:lineRule="atLeast"/>
        <w:ind w:firstLine="709"/>
        <w:jc w:val="both"/>
        <w:rPr>
          <w:sz w:val="20"/>
          <w:szCs w:val="20"/>
          <w:lang w:eastAsia="ar-SA"/>
        </w:rPr>
      </w:pPr>
      <w:r w:rsidRPr="00404173">
        <w:rPr>
          <w:sz w:val="20"/>
          <w:szCs w:val="20"/>
          <w:lang w:eastAsia="ar-SA"/>
        </w:rPr>
        <w:t>9.1. Гарантийный срок на выполненные работы составляет 3 (три) года.</w:t>
      </w:r>
    </w:p>
    <w:p w:rsidR="00EF7F08" w:rsidRPr="00404173" w:rsidRDefault="00EF7F08" w:rsidP="00EF7F08">
      <w:pPr>
        <w:widowControl w:val="0"/>
        <w:tabs>
          <w:tab w:val="left" w:pos="1140"/>
        </w:tabs>
        <w:suppressAutoHyphens/>
        <w:spacing w:line="100" w:lineRule="atLeast"/>
        <w:ind w:firstLine="709"/>
        <w:jc w:val="both"/>
        <w:rPr>
          <w:sz w:val="20"/>
          <w:szCs w:val="20"/>
          <w:lang w:eastAsia="ar-SA"/>
        </w:rPr>
      </w:pPr>
      <w:r w:rsidRPr="00404173">
        <w:rPr>
          <w:sz w:val="20"/>
          <w:szCs w:val="20"/>
          <w:lang w:eastAsia="ar-SA"/>
        </w:rPr>
        <w:t xml:space="preserve">При этом началом срока действия гарантийных обязательств Подрядчика считается дата </w:t>
      </w:r>
      <w:r w:rsidRPr="00404173">
        <w:rPr>
          <w:color w:val="000000"/>
          <w:sz w:val="20"/>
          <w:szCs w:val="20"/>
          <w:lang w:eastAsia="ar-SA"/>
        </w:rPr>
        <w:t>подписания Сторонами Акта о приемке выполненных работ</w:t>
      </w:r>
      <w:r w:rsidRPr="00404173">
        <w:rPr>
          <w:sz w:val="20"/>
          <w:szCs w:val="20"/>
          <w:lang w:eastAsia="ar-SA"/>
        </w:rPr>
        <w:t>.</w:t>
      </w:r>
    </w:p>
    <w:p w:rsidR="00EF7F08" w:rsidRPr="00404173" w:rsidRDefault="00EF7F08" w:rsidP="00EF7F08">
      <w:pPr>
        <w:widowControl w:val="0"/>
        <w:suppressAutoHyphens/>
        <w:spacing w:line="100" w:lineRule="atLeast"/>
        <w:ind w:firstLine="709"/>
        <w:jc w:val="both"/>
        <w:rPr>
          <w:sz w:val="20"/>
          <w:szCs w:val="20"/>
          <w:lang w:eastAsia="ar-SA"/>
        </w:rPr>
      </w:pPr>
      <w:r w:rsidRPr="00404173">
        <w:rPr>
          <w:sz w:val="20"/>
          <w:szCs w:val="20"/>
          <w:lang w:eastAsia="ar-SA"/>
        </w:rPr>
        <w:t>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обязан направить своего представителя не позднее 3 (Трех) дней со дня получения письменного извещения Заказчика.</w:t>
      </w:r>
    </w:p>
    <w:p w:rsidR="00EF7F08" w:rsidRPr="00404173" w:rsidRDefault="00EF7F08" w:rsidP="00EF7F08">
      <w:pPr>
        <w:widowControl w:val="0"/>
        <w:suppressAutoHyphens/>
        <w:spacing w:line="100" w:lineRule="atLeast"/>
        <w:ind w:firstLine="709"/>
        <w:jc w:val="both"/>
        <w:rPr>
          <w:sz w:val="20"/>
          <w:szCs w:val="20"/>
          <w:lang w:eastAsia="ar-SA"/>
        </w:rPr>
      </w:pPr>
      <w:r w:rsidRPr="00404173">
        <w:rPr>
          <w:sz w:val="20"/>
          <w:szCs w:val="20"/>
          <w:lang w:eastAsia="ar-SA"/>
        </w:rPr>
        <w:t>9.3.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EF7F08" w:rsidRPr="00404173" w:rsidRDefault="00EF7F08" w:rsidP="00EF7F08">
      <w:pPr>
        <w:jc w:val="center"/>
        <w:rPr>
          <w:sz w:val="20"/>
          <w:szCs w:val="20"/>
        </w:rPr>
      </w:pPr>
    </w:p>
    <w:p w:rsidR="00EF7F08" w:rsidRPr="00404173" w:rsidRDefault="00EF7F08" w:rsidP="00EF7F08">
      <w:pPr>
        <w:suppressAutoHyphens/>
        <w:spacing w:line="100" w:lineRule="atLeast"/>
        <w:ind w:firstLine="708"/>
        <w:jc w:val="both"/>
        <w:rPr>
          <w:b/>
          <w:color w:val="000000"/>
          <w:sz w:val="20"/>
          <w:szCs w:val="20"/>
          <w:lang w:eastAsia="ar-SA"/>
        </w:rPr>
      </w:pPr>
      <w:r w:rsidRPr="00404173">
        <w:rPr>
          <w:b/>
          <w:color w:val="000000"/>
          <w:sz w:val="20"/>
          <w:szCs w:val="20"/>
          <w:lang w:eastAsia="ar-SA"/>
        </w:rPr>
        <w:t>10. Виды и объемы работ</w:t>
      </w:r>
    </w:p>
    <w:p w:rsidR="00EF7F08" w:rsidRPr="00404173" w:rsidRDefault="00EF7F08" w:rsidP="00EF7F08">
      <w:pPr>
        <w:suppressAutoHyphens/>
        <w:spacing w:line="100" w:lineRule="atLeast"/>
        <w:ind w:firstLine="708"/>
        <w:jc w:val="both"/>
        <w:rPr>
          <w:color w:val="000000"/>
          <w:sz w:val="20"/>
          <w:szCs w:val="20"/>
          <w:lang w:eastAsia="ar-SA"/>
        </w:rPr>
      </w:pPr>
    </w:p>
    <w:tbl>
      <w:tblPr>
        <w:tblW w:w="10201" w:type="dxa"/>
        <w:tblLook w:val="04A0" w:firstRow="1" w:lastRow="0" w:firstColumn="1" w:lastColumn="0" w:noHBand="0" w:noVBand="1"/>
      </w:tblPr>
      <w:tblGrid>
        <w:gridCol w:w="680"/>
        <w:gridCol w:w="5978"/>
        <w:gridCol w:w="1984"/>
        <w:gridCol w:w="1559"/>
      </w:tblGrid>
      <w:tr w:rsidR="00EF7F08" w:rsidRPr="00404173" w:rsidTr="005D795D">
        <w:trPr>
          <w:trHeight w:val="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F08" w:rsidRPr="00404173" w:rsidRDefault="00EF7F08" w:rsidP="005D795D">
            <w:pPr>
              <w:jc w:val="center"/>
              <w:rPr>
                <w:sz w:val="20"/>
                <w:szCs w:val="20"/>
              </w:rPr>
            </w:pPr>
            <w:r w:rsidRPr="00404173">
              <w:rPr>
                <w:sz w:val="20"/>
                <w:szCs w:val="20"/>
              </w:rPr>
              <w:lastRenderedPageBreak/>
              <w:t xml:space="preserve">№ </w:t>
            </w:r>
            <w:proofErr w:type="spellStart"/>
            <w:r w:rsidRPr="00404173">
              <w:rPr>
                <w:sz w:val="20"/>
                <w:szCs w:val="20"/>
              </w:rPr>
              <w:t>пп</w:t>
            </w:r>
            <w:proofErr w:type="spellEnd"/>
          </w:p>
        </w:tc>
        <w:tc>
          <w:tcPr>
            <w:tcW w:w="5978" w:type="dxa"/>
            <w:tcBorders>
              <w:top w:val="single" w:sz="4" w:space="0" w:color="auto"/>
              <w:left w:val="nil"/>
              <w:bottom w:val="nil"/>
              <w:right w:val="single" w:sz="4" w:space="0" w:color="auto"/>
            </w:tcBorders>
            <w:shd w:val="clear" w:color="auto" w:fill="auto"/>
            <w:vAlign w:val="center"/>
            <w:hideMark/>
          </w:tcPr>
          <w:p w:rsidR="00EF7F08" w:rsidRPr="00404173" w:rsidRDefault="00EF7F08" w:rsidP="005D795D">
            <w:pPr>
              <w:jc w:val="center"/>
              <w:rPr>
                <w:sz w:val="20"/>
                <w:szCs w:val="20"/>
              </w:rPr>
            </w:pPr>
            <w:r w:rsidRPr="00404173">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F7F08" w:rsidRPr="00404173" w:rsidRDefault="00EF7F08" w:rsidP="005D795D">
            <w:pPr>
              <w:jc w:val="center"/>
              <w:rPr>
                <w:sz w:val="20"/>
                <w:szCs w:val="20"/>
              </w:rPr>
            </w:pPr>
            <w:r w:rsidRPr="00404173">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7F08" w:rsidRPr="00404173" w:rsidRDefault="00EF7F08" w:rsidP="005D795D">
            <w:pPr>
              <w:jc w:val="center"/>
              <w:rPr>
                <w:sz w:val="20"/>
                <w:szCs w:val="20"/>
              </w:rPr>
            </w:pPr>
            <w:r w:rsidRPr="00404173">
              <w:rPr>
                <w:sz w:val="20"/>
                <w:szCs w:val="20"/>
              </w:rPr>
              <w:t>Кол.</w:t>
            </w:r>
          </w:p>
        </w:tc>
      </w:tr>
      <w:tr w:rsidR="00EF7F08" w:rsidRPr="00404173" w:rsidTr="005D795D">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EF7F08" w:rsidRPr="00404173" w:rsidRDefault="00EF7F08" w:rsidP="005D795D">
            <w:pPr>
              <w:jc w:val="center"/>
              <w:rPr>
                <w:sz w:val="20"/>
                <w:szCs w:val="20"/>
              </w:rPr>
            </w:pPr>
            <w:r w:rsidRPr="00404173">
              <w:rPr>
                <w:sz w:val="20"/>
                <w:szCs w:val="20"/>
              </w:rPr>
              <w:t>1</w:t>
            </w:r>
          </w:p>
        </w:tc>
        <w:tc>
          <w:tcPr>
            <w:tcW w:w="5978" w:type="dxa"/>
            <w:tcBorders>
              <w:top w:val="single" w:sz="4" w:space="0" w:color="auto"/>
              <w:left w:val="nil"/>
              <w:bottom w:val="nil"/>
              <w:right w:val="single" w:sz="4" w:space="0" w:color="auto"/>
            </w:tcBorders>
            <w:shd w:val="clear" w:color="auto" w:fill="auto"/>
            <w:noWrap/>
            <w:vAlign w:val="center"/>
            <w:hideMark/>
          </w:tcPr>
          <w:p w:rsidR="00EF7F08" w:rsidRPr="00404173" w:rsidRDefault="00EF7F08" w:rsidP="005D795D">
            <w:pPr>
              <w:jc w:val="center"/>
              <w:rPr>
                <w:sz w:val="20"/>
                <w:szCs w:val="20"/>
              </w:rPr>
            </w:pPr>
            <w:r w:rsidRPr="00404173">
              <w:rPr>
                <w:sz w:val="20"/>
                <w:szCs w:val="20"/>
              </w:rPr>
              <w:t>2</w:t>
            </w:r>
          </w:p>
        </w:tc>
        <w:tc>
          <w:tcPr>
            <w:tcW w:w="1984" w:type="dxa"/>
            <w:tcBorders>
              <w:top w:val="nil"/>
              <w:left w:val="nil"/>
              <w:bottom w:val="nil"/>
              <w:right w:val="single" w:sz="4" w:space="0" w:color="auto"/>
            </w:tcBorders>
            <w:shd w:val="clear" w:color="auto" w:fill="auto"/>
            <w:noWrap/>
            <w:vAlign w:val="center"/>
            <w:hideMark/>
          </w:tcPr>
          <w:p w:rsidR="00EF7F08" w:rsidRPr="00404173" w:rsidRDefault="00EF7F08" w:rsidP="005D795D">
            <w:pPr>
              <w:jc w:val="center"/>
              <w:rPr>
                <w:sz w:val="20"/>
                <w:szCs w:val="20"/>
              </w:rPr>
            </w:pPr>
            <w:r w:rsidRPr="00404173">
              <w:rPr>
                <w:sz w:val="20"/>
                <w:szCs w:val="20"/>
              </w:rPr>
              <w:t>3</w:t>
            </w:r>
          </w:p>
        </w:tc>
        <w:tc>
          <w:tcPr>
            <w:tcW w:w="1559" w:type="dxa"/>
            <w:tcBorders>
              <w:top w:val="nil"/>
              <w:left w:val="nil"/>
              <w:bottom w:val="nil"/>
              <w:right w:val="single" w:sz="4" w:space="0" w:color="auto"/>
            </w:tcBorders>
            <w:shd w:val="clear" w:color="auto" w:fill="auto"/>
            <w:noWrap/>
            <w:vAlign w:val="center"/>
            <w:hideMark/>
          </w:tcPr>
          <w:p w:rsidR="00EF7F08" w:rsidRPr="00404173" w:rsidRDefault="00EF7F08" w:rsidP="005D795D">
            <w:pPr>
              <w:jc w:val="center"/>
              <w:rPr>
                <w:sz w:val="20"/>
                <w:szCs w:val="20"/>
              </w:rPr>
            </w:pPr>
            <w:r w:rsidRPr="00404173">
              <w:rPr>
                <w:sz w:val="20"/>
                <w:szCs w:val="20"/>
              </w:rPr>
              <w:t>4</w:t>
            </w:r>
          </w:p>
        </w:tc>
      </w:tr>
      <w:tr w:rsidR="00EF7F08" w:rsidRPr="00404173" w:rsidTr="005D795D">
        <w:trPr>
          <w:trHeight w:val="25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EF7F08" w:rsidRPr="00404173" w:rsidRDefault="00EF7F08" w:rsidP="005D795D">
            <w:pPr>
              <w:rPr>
                <w:b/>
                <w:bCs/>
                <w:sz w:val="20"/>
                <w:szCs w:val="20"/>
              </w:rPr>
            </w:pPr>
            <w:r w:rsidRPr="00404173">
              <w:rPr>
                <w:b/>
                <w:bCs/>
                <w:sz w:val="20"/>
                <w:szCs w:val="20"/>
              </w:rPr>
              <w:t>Раздел 1. Новый Раздел</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1</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Устройство оснований из бутового камня</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1000 м2 основания</w:t>
            </w:r>
          </w:p>
        </w:tc>
        <w:tc>
          <w:tcPr>
            <w:tcW w:w="1559"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right"/>
              <w:rPr>
                <w:sz w:val="20"/>
                <w:szCs w:val="20"/>
              </w:rPr>
            </w:pPr>
            <w:r w:rsidRPr="00404173">
              <w:rPr>
                <w:sz w:val="20"/>
                <w:szCs w:val="20"/>
              </w:rPr>
              <w:t>0,196</w:t>
            </w:r>
            <w:r w:rsidRPr="00404173">
              <w:rPr>
                <w:i/>
                <w:iCs/>
                <w:sz w:val="20"/>
                <w:szCs w:val="20"/>
              </w:rPr>
              <w:br/>
              <w:t>14*14 /1000</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2</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Камень бутовый марка 1400, размер от 150 до 500 мм</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proofErr w:type="gramStart"/>
            <w:r w:rsidRPr="00404173">
              <w:rPr>
                <w:sz w:val="20"/>
                <w:szCs w:val="20"/>
              </w:rPr>
              <w:t>м</w:t>
            </w:r>
            <w:proofErr w:type="gramEnd"/>
            <w:r w:rsidRPr="00404173">
              <w:rPr>
                <w:sz w:val="20"/>
                <w:szCs w:val="20"/>
              </w:rPr>
              <w:t>3</w:t>
            </w:r>
          </w:p>
        </w:tc>
        <w:tc>
          <w:tcPr>
            <w:tcW w:w="1559"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right"/>
              <w:rPr>
                <w:sz w:val="20"/>
                <w:szCs w:val="20"/>
              </w:rPr>
            </w:pPr>
            <w:r w:rsidRPr="00404173">
              <w:rPr>
                <w:sz w:val="20"/>
                <w:szCs w:val="20"/>
              </w:rPr>
              <w:t>239,12</w:t>
            </w:r>
            <w:r w:rsidRPr="00404173">
              <w:rPr>
                <w:i/>
                <w:iCs/>
                <w:sz w:val="20"/>
                <w:szCs w:val="20"/>
              </w:rPr>
              <w:br/>
              <w:t>196*1*1,22</w:t>
            </w:r>
          </w:p>
        </w:tc>
      </w:tr>
      <w:tr w:rsidR="00EF7F08" w:rsidRPr="00404173" w:rsidTr="005D795D">
        <w:trPr>
          <w:trHeight w:val="463"/>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3</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Устройство подстилающих и выравнивающих слоев оснований: из песчано-гравийной смеси, дресвы 14*14*0,3</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 м3 материала основания (в плотном теле)</w:t>
            </w:r>
          </w:p>
        </w:tc>
        <w:tc>
          <w:tcPr>
            <w:tcW w:w="1559" w:type="dxa"/>
            <w:tcBorders>
              <w:top w:val="nil"/>
              <w:left w:val="nil"/>
              <w:bottom w:val="single" w:sz="4" w:space="0" w:color="auto"/>
              <w:right w:val="single" w:sz="4" w:space="0" w:color="auto"/>
            </w:tcBorders>
            <w:shd w:val="clear" w:color="auto" w:fill="auto"/>
            <w:noWrap/>
            <w:hideMark/>
          </w:tcPr>
          <w:p w:rsidR="00EF7F08" w:rsidRPr="00404173" w:rsidRDefault="00EF7F08" w:rsidP="005D795D">
            <w:pPr>
              <w:jc w:val="right"/>
              <w:rPr>
                <w:sz w:val="20"/>
                <w:szCs w:val="20"/>
              </w:rPr>
            </w:pPr>
            <w:r w:rsidRPr="00404173">
              <w:rPr>
                <w:sz w:val="20"/>
                <w:szCs w:val="20"/>
              </w:rPr>
              <w:t>0,588</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4</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Готовые песчано-щебеночные смеси марка Др. 8, размер зерен 70-40, сорт 2</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proofErr w:type="gramStart"/>
            <w:r w:rsidRPr="00404173">
              <w:rPr>
                <w:sz w:val="20"/>
                <w:szCs w:val="20"/>
              </w:rPr>
              <w:t>м</w:t>
            </w:r>
            <w:proofErr w:type="gramEnd"/>
            <w:r w:rsidRPr="00404173">
              <w:rPr>
                <w:sz w:val="20"/>
                <w:szCs w:val="20"/>
              </w:rPr>
              <w:t>3</w:t>
            </w:r>
          </w:p>
        </w:tc>
        <w:tc>
          <w:tcPr>
            <w:tcW w:w="1559"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right"/>
              <w:rPr>
                <w:sz w:val="20"/>
                <w:szCs w:val="20"/>
              </w:rPr>
            </w:pPr>
            <w:r w:rsidRPr="00404173">
              <w:rPr>
                <w:sz w:val="20"/>
                <w:szCs w:val="20"/>
              </w:rPr>
              <w:t>71,736</w:t>
            </w:r>
            <w:r w:rsidRPr="00404173">
              <w:rPr>
                <w:i/>
                <w:iCs/>
                <w:sz w:val="20"/>
                <w:szCs w:val="20"/>
              </w:rPr>
              <w:br/>
              <w:t>58,8*1,22</w:t>
            </w:r>
          </w:p>
        </w:tc>
      </w:tr>
      <w:tr w:rsidR="00EF7F08" w:rsidRPr="00404173" w:rsidTr="005D795D">
        <w:trPr>
          <w:trHeight w:val="806"/>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5</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1000 м2 основания</w:t>
            </w:r>
          </w:p>
        </w:tc>
        <w:tc>
          <w:tcPr>
            <w:tcW w:w="1559" w:type="dxa"/>
            <w:tcBorders>
              <w:top w:val="nil"/>
              <w:left w:val="nil"/>
              <w:bottom w:val="single" w:sz="4" w:space="0" w:color="auto"/>
              <w:right w:val="single" w:sz="4" w:space="0" w:color="auto"/>
            </w:tcBorders>
            <w:shd w:val="clear" w:color="auto" w:fill="auto"/>
            <w:noWrap/>
            <w:hideMark/>
          </w:tcPr>
          <w:p w:rsidR="00EF7F08" w:rsidRPr="00404173" w:rsidRDefault="00EF7F08" w:rsidP="005D795D">
            <w:pPr>
              <w:jc w:val="right"/>
              <w:rPr>
                <w:sz w:val="20"/>
                <w:szCs w:val="20"/>
              </w:rPr>
            </w:pPr>
            <w:r w:rsidRPr="00404173">
              <w:rPr>
                <w:sz w:val="20"/>
                <w:szCs w:val="20"/>
              </w:rPr>
              <w:t>0,196</w:t>
            </w:r>
          </w:p>
        </w:tc>
      </w:tr>
      <w:tr w:rsidR="00EF7F08" w:rsidRPr="00404173" w:rsidTr="005D795D">
        <w:trPr>
          <w:trHeight w:val="579"/>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6</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На каждый 1 см изменения толщины слоя добавлять или исключать к расценкам 27-04-006-01, 27-04-006-02, 27-04-006-03    +5см</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1000 м2 основания</w:t>
            </w:r>
          </w:p>
        </w:tc>
        <w:tc>
          <w:tcPr>
            <w:tcW w:w="1559"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right"/>
              <w:rPr>
                <w:sz w:val="20"/>
                <w:szCs w:val="20"/>
              </w:rPr>
            </w:pPr>
            <w:r w:rsidRPr="00404173">
              <w:rPr>
                <w:sz w:val="20"/>
                <w:szCs w:val="20"/>
              </w:rPr>
              <w:t>0,98</w:t>
            </w:r>
            <w:r w:rsidRPr="00404173">
              <w:rPr>
                <w:i/>
                <w:iCs/>
                <w:sz w:val="20"/>
                <w:szCs w:val="20"/>
              </w:rPr>
              <w:br/>
              <w:t>0,196*5</w:t>
            </w:r>
          </w:p>
        </w:tc>
      </w:tr>
      <w:tr w:rsidR="00EF7F08" w:rsidRPr="00404173" w:rsidTr="005D795D">
        <w:trPr>
          <w:trHeight w:val="305"/>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7</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Укладка металлической сетки в цементобетонное дорожное покрытие</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1000 м2 покрытия</w:t>
            </w:r>
          </w:p>
        </w:tc>
        <w:tc>
          <w:tcPr>
            <w:tcW w:w="1559" w:type="dxa"/>
            <w:tcBorders>
              <w:top w:val="nil"/>
              <w:left w:val="nil"/>
              <w:bottom w:val="single" w:sz="4" w:space="0" w:color="auto"/>
              <w:right w:val="single" w:sz="4" w:space="0" w:color="auto"/>
            </w:tcBorders>
            <w:shd w:val="clear" w:color="auto" w:fill="auto"/>
            <w:noWrap/>
            <w:hideMark/>
          </w:tcPr>
          <w:p w:rsidR="00EF7F08" w:rsidRPr="00404173" w:rsidRDefault="00EF7F08" w:rsidP="005D795D">
            <w:pPr>
              <w:jc w:val="right"/>
              <w:rPr>
                <w:sz w:val="20"/>
                <w:szCs w:val="20"/>
              </w:rPr>
            </w:pPr>
            <w:r w:rsidRPr="00404173">
              <w:rPr>
                <w:sz w:val="20"/>
                <w:szCs w:val="20"/>
              </w:rPr>
              <w:t>0,144</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8</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Устройство цементобетонных покрытий однослойных средствами малой механизации, толщина слоя 20 см</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1000 м2 покрытия</w:t>
            </w:r>
          </w:p>
        </w:tc>
        <w:tc>
          <w:tcPr>
            <w:tcW w:w="1559" w:type="dxa"/>
            <w:tcBorders>
              <w:top w:val="nil"/>
              <w:left w:val="nil"/>
              <w:bottom w:val="single" w:sz="4" w:space="0" w:color="auto"/>
              <w:right w:val="single" w:sz="4" w:space="0" w:color="auto"/>
            </w:tcBorders>
            <w:shd w:val="clear" w:color="auto" w:fill="auto"/>
            <w:noWrap/>
            <w:hideMark/>
          </w:tcPr>
          <w:p w:rsidR="00EF7F08" w:rsidRPr="00404173" w:rsidRDefault="00EF7F08" w:rsidP="005D795D">
            <w:pPr>
              <w:jc w:val="right"/>
              <w:rPr>
                <w:sz w:val="20"/>
                <w:szCs w:val="20"/>
              </w:rPr>
            </w:pPr>
            <w:r w:rsidRPr="00404173">
              <w:rPr>
                <w:sz w:val="20"/>
                <w:szCs w:val="20"/>
              </w:rPr>
              <w:t>0,144</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9</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На каждый 1 см изменения толщины слоя добавлять или исключать к расценке 27-06-002-17 -5см</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1000 м2 покрытия</w:t>
            </w:r>
          </w:p>
        </w:tc>
        <w:tc>
          <w:tcPr>
            <w:tcW w:w="1559"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right"/>
              <w:rPr>
                <w:sz w:val="20"/>
                <w:szCs w:val="20"/>
              </w:rPr>
            </w:pPr>
            <w:r w:rsidRPr="00404173">
              <w:rPr>
                <w:sz w:val="20"/>
                <w:szCs w:val="20"/>
              </w:rPr>
              <w:t>-0,72</w:t>
            </w:r>
            <w:r w:rsidRPr="00404173">
              <w:rPr>
                <w:i/>
                <w:iCs/>
                <w:sz w:val="20"/>
                <w:szCs w:val="20"/>
              </w:rPr>
              <w:br/>
              <w:t>-0,144*5</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10</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Сетка сварная с ячейкой 10 из арматурной стали А-I и А-II диаметром 10 мм</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proofErr w:type="gramStart"/>
            <w:r w:rsidRPr="00404173">
              <w:rPr>
                <w:sz w:val="20"/>
                <w:szCs w:val="20"/>
              </w:rPr>
              <w:t>т</w:t>
            </w:r>
            <w:proofErr w:type="gramEnd"/>
          </w:p>
        </w:tc>
        <w:tc>
          <w:tcPr>
            <w:tcW w:w="1559" w:type="dxa"/>
            <w:tcBorders>
              <w:top w:val="nil"/>
              <w:left w:val="nil"/>
              <w:bottom w:val="single" w:sz="4" w:space="0" w:color="auto"/>
              <w:right w:val="single" w:sz="4" w:space="0" w:color="auto"/>
            </w:tcBorders>
            <w:shd w:val="clear" w:color="auto" w:fill="auto"/>
            <w:noWrap/>
            <w:hideMark/>
          </w:tcPr>
          <w:p w:rsidR="00EF7F08" w:rsidRPr="00404173" w:rsidRDefault="00EF7F08" w:rsidP="005D795D">
            <w:pPr>
              <w:jc w:val="right"/>
              <w:rPr>
                <w:sz w:val="20"/>
                <w:szCs w:val="20"/>
              </w:rPr>
            </w:pPr>
            <w:r w:rsidRPr="00404173">
              <w:rPr>
                <w:sz w:val="20"/>
                <w:szCs w:val="20"/>
              </w:rPr>
              <w:t>0,09</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11</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Надбавки к ценам заготовок за сборку и сварку каркасов и сеток плоских, диаметром 10 мм</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proofErr w:type="gramStart"/>
            <w:r w:rsidRPr="00404173">
              <w:rPr>
                <w:sz w:val="20"/>
                <w:szCs w:val="20"/>
              </w:rPr>
              <w:t>т</w:t>
            </w:r>
            <w:proofErr w:type="gramEnd"/>
          </w:p>
        </w:tc>
        <w:tc>
          <w:tcPr>
            <w:tcW w:w="1559" w:type="dxa"/>
            <w:tcBorders>
              <w:top w:val="nil"/>
              <w:left w:val="nil"/>
              <w:bottom w:val="single" w:sz="4" w:space="0" w:color="auto"/>
              <w:right w:val="single" w:sz="4" w:space="0" w:color="auto"/>
            </w:tcBorders>
            <w:shd w:val="clear" w:color="auto" w:fill="auto"/>
            <w:noWrap/>
            <w:hideMark/>
          </w:tcPr>
          <w:p w:rsidR="00EF7F08" w:rsidRPr="00404173" w:rsidRDefault="00EF7F08" w:rsidP="005D795D">
            <w:pPr>
              <w:jc w:val="right"/>
              <w:rPr>
                <w:sz w:val="20"/>
                <w:szCs w:val="20"/>
              </w:rPr>
            </w:pPr>
            <w:r w:rsidRPr="00404173">
              <w:rPr>
                <w:sz w:val="20"/>
                <w:szCs w:val="20"/>
              </w:rPr>
              <w:t>0,09</w:t>
            </w:r>
          </w:p>
        </w:tc>
      </w:tr>
      <w:tr w:rsidR="00EF7F08" w:rsidRPr="00404173" w:rsidTr="005D795D">
        <w:trPr>
          <w:trHeight w:val="582"/>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12</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Устройство подстилающих и выравнивающих слоев оснований: из песчано-гравийной смеси, дресвы 40*6*0,2</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r w:rsidRPr="00404173">
              <w:rPr>
                <w:sz w:val="20"/>
                <w:szCs w:val="20"/>
              </w:rPr>
              <w:t>100 м3 материала основания (в плотном теле)</w:t>
            </w:r>
          </w:p>
        </w:tc>
        <w:tc>
          <w:tcPr>
            <w:tcW w:w="1559" w:type="dxa"/>
            <w:tcBorders>
              <w:top w:val="nil"/>
              <w:left w:val="nil"/>
              <w:bottom w:val="single" w:sz="4" w:space="0" w:color="auto"/>
              <w:right w:val="single" w:sz="4" w:space="0" w:color="auto"/>
            </w:tcBorders>
            <w:shd w:val="clear" w:color="auto" w:fill="auto"/>
            <w:noWrap/>
            <w:hideMark/>
          </w:tcPr>
          <w:p w:rsidR="00EF7F08" w:rsidRPr="00404173" w:rsidRDefault="00EF7F08" w:rsidP="005D795D">
            <w:pPr>
              <w:jc w:val="right"/>
              <w:rPr>
                <w:sz w:val="20"/>
                <w:szCs w:val="20"/>
              </w:rPr>
            </w:pPr>
            <w:r w:rsidRPr="00404173">
              <w:rPr>
                <w:sz w:val="20"/>
                <w:szCs w:val="20"/>
              </w:rPr>
              <w:t>0,48</w:t>
            </w:r>
          </w:p>
        </w:tc>
      </w:tr>
      <w:tr w:rsidR="00EF7F08" w:rsidRPr="00404173" w:rsidTr="005D795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F7F08" w:rsidRPr="00404173" w:rsidRDefault="00EF7F08" w:rsidP="005D795D">
            <w:pPr>
              <w:jc w:val="center"/>
              <w:rPr>
                <w:sz w:val="20"/>
                <w:szCs w:val="20"/>
              </w:rPr>
            </w:pPr>
            <w:r w:rsidRPr="00404173">
              <w:rPr>
                <w:sz w:val="20"/>
                <w:szCs w:val="20"/>
              </w:rPr>
              <w:t>13</w:t>
            </w:r>
          </w:p>
        </w:tc>
        <w:tc>
          <w:tcPr>
            <w:tcW w:w="5978" w:type="dxa"/>
            <w:tcBorders>
              <w:top w:val="nil"/>
              <w:left w:val="nil"/>
              <w:bottom w:val="single" w:sz="4" w:space="0" w:color="auto"/>
              <w:right w:val="single" w:sz="4" w:space="0" w:color="auto"/>
            </w:tcBorders>
            <w:shd w:val="clear" w:color="auto" w:fill="auto"/>
            <w:hideMark/>
          </w:tcPr>
          <w:p w:rsidR="00EF7F08" w:rsidRPr="00404173" w:rsidRDefault="00EF7F08" w:rsidP="005D795D">
            <w:pPr>
              <w:rPr>
                <w:sz w:val="20"/>
                <w:szCs w:val="20"/>
              </w:rPr>
            </w:pPr>
            <w:r w:rsidRPr="00404173">
              <w:rPr>
                <w:sz w:val="20"/>
                <w:szCs w:val="20"/>
              </w:rPr>
              <w:t>Готовые песчано-щебеночные смеси марка Др. 8, размер зерен 70-40, сорт 2</w:t>
            </w:r>
          </w:p>
        </w:tc>
        <w:tc>
          <w:tcPr>
            <w:tcW w:w="1984"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center"/>
              <w:rPr>
                <w:sz w:val="20"/>
                <w:szCs w:val="20"/>
              </w:rPr>
            </w:pPr>
            <w:proofErr w:type="gramStart"/>
            <w:r w:rsidRPr="00404173">
              <w:rPr>
                <w:sz w:val="20"/>
                <w:szCs w:val="20"/>
              </w:rPr>
              <w:t>м</w:t>
            </w:r>
            <w:proofErr w:type="gramEnd"/>
            <w:r w:rsidRPr="00404173">
              <w:rPr>
                <w:sz w:val="20"/>
                <w:szCs w:val="20"/>
              </w:rPr>
              <w:t>3</w:t>
            </w:r>
          </w:p>
        </w:tc>
        <w:tc>
          <w:tcPr>
            <w:tcW w:w="1559" w:type="dxa"/>
            <w:tcBorders>
              <w:top w:val="nil"/>
              <w:left w:val="nil"/>
              <w:bottom w:val="single" w:sz="4" w:space="0" w:color="auto"/>
              <w:right w:val="single" w:sz="4" w:space="0" w:color="auto"/>
            </w:tcBorders>
            <w:shd w:val="clear" w:color="auto" w:fill="auto"/>
            <w:hideMark/>
          </w:tcPr>
          <w:p w:rsidR="00EF7F08" w:rsidRPr="00404173" w:rsidRDefault="00EF7F08" w:rsidP="005D795D">
            <w:pPr>
              <w:jc w:val="right"/>
              <w:rPr>
                <w:sz w:val="20"/>
                <w:szCs w:val="20"/>
              </w:rPr>
            </w:pPr>
            <w:r w:rsidRPr="00404173">
              <w:rPr>
                <w:sz w:val="20"/>
                <w:szCs w:val="20"/>
              </w:rPr>
              <w:t>58,56</w:t>
            </w:r>
            <w:r w:rsidRPr="00404173">
              <w:rPr>
                <w:i/>
                <w:iCs/>
                <w:sz w:val="20"/>
                <w:szCs w:val="20"/>
              </w:rPr>
              <w:br/>
              <w:t>48*1,22</w:t>
            </w:r>
          </w:p>
        </w:tc>
      </w:tr>
    </w:tbl>
    <w:p w:rsidR="00EF7F08" w:rsidRPr="00404173" w:rsidRDefault="00EF7F08" w:rsidP="00EF7F08">
      <w:pPr>
        <w:suppressAutoHyphens/>
        <w:autoSpaceDE w:val="0"/>
        <w:autoSpaceDN w:val="0"/>
        <w:spacing w:before="120"/>
        <w:textAlignment w:val="baseline"/>
        <w:rPr>
          <w:rFonts w:eastAsia="Tahoma"/>
          <w:b/>
          <w:bCs/>
          <w:sz w:val="20"/>
          <w:szCs w:val="20"/>
        </w:rPr>
      </w:pPr>
      <w:r w:rsidRPr="00404173">
        <w:rPr>
          <w:rFonts w:eastAsia="Tahoma"/>
          <w:b/>
          <w:bCs/>
          <w:sz w:val="20"/>
          <w:szCs w:val="20"/>
        </w:rPr>
        <w:t>11. Перечень приложений, являющихся неотъемлемой частью Технического задания:</w:t>
      </w:r>
    </w:p>
    <w:p w:rsidR="00EF7F08" w:rsidRPr="00404173" w:rsidRDefault="00EF7F08" w:rsidP="00EF7F08">
      <w:pPr>
        <w:ind w:firstLine="720"/>
        <w:jc w:val="both"/>
        <w:rPr>
          <w:sz w:val="20"/>
          <w:szCs w:val="20"/>
        </w:rPr>
      </w:pPr>
      <w:r w:rsidRPr="00404173">
        <w:rPr>
          <w:sz w:val="20"/>
          <w:szCs w:val="20"/>
        </w:rPr>
        <w:t xml:space="preserve">– Приложение 1 - Локальный сметный расчет. </w:t>
      </w:r>
      <w:bookmarkStart w:id="14" w:name="_GoBack"/>
      <w:bookmarkEnd w:id="14"/>
    </w:p>
    <w:sectPr w:rsidR="00EF7F08" w:rsidRPr="00404173" w:rsidSect="007D45F4">
      <w:headerReference w:type="default" r:id="rId42"/>
      <w:footerReference w:type="even" r:id="rId43"/>
      <w:footerReference w:type="default" r:id="rId44"/>
      <w:pgSz w:w="11906" w:h="16838"/>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4D" w:rsidRDefault="00A50E4D" w:rsidP="004F7F4B">
      <w:r>
        <w:separator/>
      </w:r>
    </w:p>
  </w:endnote>
  <w:endnote w:type="continuationSeparator" w:id="0">
    <w:p w:rsidR="00A50E4D" w:rsidRDefault="00A50E4D" w:rsidP="004F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43" w:rsidRDefault="00CC2143" w:rsidP="00D278C6">
    <w:pPr>
      <w:pStyle w:val="ab"/>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end"/>
    </w:r>
  </w:p>
  <w:p w:rsidR="00CC2143" w:rsidRDefault="00CC2143" w:rsidP="00D278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43" w:rsidRDefault="00CC2143" w:rsidP="00D278C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4D" w:rsidRDefault="00A50E4D" w:rsidP="004F7F4B">
      <w:r>
        <w:separator/>
      </w:r>
    </w:p>
  </w:footnote>
  <w:footnote w:type="continuationSeparator" w:id="0">
    <w:p w:rsidR="00A50E4D" w:rsidRDefault="00A50E4D" w:rsidP="004F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43" w:rsidRDefault="00CC2143" w:rsidP="00D278C6">
    <w:pPr>
      <w:pStyle w:val="a9"/>
    </w:pPr>
  </w:p>
  <w:p w:rsidR="00CC2143" w:rsidRDefault="00CC21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nsid w:val="015E1149"/>
    <w:multiLevelType w:val="multilevel"/>
    <w:tmpl w:val="015E1149"/>
    <w:lvl w:ilvl="0">
      <w:start w:val="1"/>
      <w:numFmt w:val="decimal"/>
      <w:lvlText w:val="6.%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2D543780"/>
    <w:multiLevelType w:val="hybridMultilevel"/>
    <w:tmpl w:val="9790FC5A"/>
    <w:lvl w:ilvl="0" w:tplc="CDD8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5">
    <w:nsid w:val="5DA70FE3"/>
    <w:multiLevelType w:val="hybridMultilevel"/>
    <w:tmpl w:val="42DEB7E2"/>
    <w:lvl w:ilvl="0" w:tplc="00000002">
      <w:start w:val="1"/>
      <w:numFmt w:val="bullet"/>
      <w:lvlText w:val=""/>
      <w:lvlJc w:val="left"/>
      <w:pPr>
        <w:ind w:left="1425" w:hanging="360"/>
      </w:pPr>
      <w:rPr>
        <w:rFonts w:ascii="Symbol" w:hAnsi="Symbol"/>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DC3D88"/>
    <w:multiLevelType w:val="multilevel"/>
    <w:tmpl w:val="67DC3D88"/>
    <w:lvl w:ilvl="0">
      <w:start w:val="1"/>
      <w:numFmt w:val="bullet"/>
      <w:lvlText w:val=""/>
      <w:lvlJc w:val="left"/>
      <w:pPr>
        <w:ind w:left="579" w:hanging="360"/>
      </w:pPr>
      <w:rPr>
        <w:rFonts w:ascii="Symbol" w:hAnsi="Symbol" w:hint="default"/>
      </w:rPr>
    </w:lvl>
    <w:lvl w:ilvl="1">
      <w:start w:val="1"/>
      <w:numFmt w:val="bullet"/>
      <w:lvlText w:val="o"/>
      <w:lvlJc w:val="left"/>
      <w:pPr>
        <w:ind w:left="1299" w:hanging="360"/>
      </w:pPr>
      <w:rPr>
        <w:rFonts w:ascii="Courier New" w:hAnsi="Courier New" w:cs="Courier New" w:hint="default"/>
      </w:rPr>
    </w:lvl>
    <w:lvl w:ilvl="2">
      <w:start w:val="1"/>
      <w:numFmt w:val="bullet"/>
      <w:lvlText w:val=""/>
      <w:lvlJc w:val="left"/>
      <w:pPr>
        <w:ind w:left="2019" w:hanging="360"/>
      </w:pPr>
      <w:rPr>
        <w:rFonts w:ascii="Wingdings" w:hAnsi="Wingdings" w:hint="default"/>
      </w:rPr>
    </w:lvl>
    <w:lvl w:ilvl="3">
      <w:start w:val="1"/>
      <w:numFmt w:val="bullet"/>
      <w:lvlText w:val=""/>
      <w:lvlJc w:val="left"/>
      <w:pPr>
        <w:ind w:left="2739" w:hanging="360"/>
      </w:pPr>
      <w:rPr>
        <w:rFonts w:ascii="Symbol" w:hAnsi="Symbol" w:hint="default"/>
      </w:rPr>
    </w:lvl>
    <w:lvl w:ilvl="4">
      <w:start w:val="1"/>
      <w:numFmt w:val="bullet"/>
      <w:lvlText w:val="o"/>
      <w:lvlJc w:val="left"/>
      <w:pPr>
        <w:ind w:left="3459" w:hanging="360"/>
      </w:pPr>
      <w:rPr>
        <w:rFonts w:ascii="Courier New" w:hAnsi="Courier New" w:cs="Courier New" w:hint="default"/>
      </w:rPr>
    </w:lvl>
    <w:lvl w:ilvl="5">
      <w:start w:val="1"/>
      <w:numFmt w:val="bullet"/>
      <w:lvlText w:val=""/>
      <w:lvlJc w:val="left"/>
      <w:pPr>
        <w:ind w:left="4179" w:hanging="360"/>
      </w:pPr>
      <w:rPr>
        <w:rFonts w:ascii="Wingdings" w:hAnsi="Wingdings" w:hint="default"/>
      </w:rPr>
    </w:lvl>
    <w:lvl w:ilvl="6">
      <w:start w:val="1"/>
      <w:numFmt w:val="bullet"/>
      <w:lvlText w:val=""/>
      <w:lvlJc w:val="left"/>
      <w:pPr>
        <w:ind w:left="4899" w:hanging="360"/>
      </w:pPr>
      <w:rPr>
        <w:rFonts w:ascii="Symbol" w:hAnsi="Symbol" w:hint="default"/>
      </w:rPr>
    </w:lvl>
    <w:lvl w:ilvl="7">
      <w:start w:val="1"/>
      <w:numFmt w:val="bullet"/>
      <w:lvlText w:val="o"/>
      <w:lvlJc w:val="left"/>
      <w:pPr>
        <w:ind w:left="5619" w:hanging="360"/>
      </w:pPr>
      <w:rPr>
        <w:rFonts w:ascii="Courier New" w:hAnsi="Courier New" w:cs="Courier New" w:hint="default"/>
      </w:rPr>
    </w:lvl>
    <w:lvl w:ilvl="8">
      <w:start w:val="1"/>
      <w:numFmt w:val="bullet"/>
      <w:lvlText w:val=""/>
      <w:lvlJc w:val="left"/>
      <w:pPr>
        <w:ind w:left="6339" w:hanging="360"/>
      </w:pPr>
      <w:rPr>
        <w:rFonts w:ascii="Wingdings" w:hAnsi="Wingdings" w:hint="default"/>
      </w:rPr>
    </w:lvl>
  </w:abstractNum>
  <w:abstractNum w:abstractNumId="17">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5"/>
  </w:num>
  <w:num w:numId="9">
    <w:abstractNumId w:val="14"/>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2"/>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E15"/>
    <w:rsid w:val="0003509A"/>
    <w:rsid w:val="000475A2"/>
    <w:rsid w:val="00047F10"/>
    <w:rsid w:val="00081062"/>
    <w:rsid w:val="00096202"/>
    <w:rsid w:val="00096478"/>
    <w:rsid w:val="000A4153"/>
    <w:rsid w:val="000A5670"/>
    <w:rsid w:val="000C5282"/>
    <w:rsid w:val="000C7B84"/>
    <w:rsid w:val="000D2496"/>
    <w:rsid w:val="000E1D10"/>
    <w:rsid w:val="000F420B"/>
    <w:rsid w:val="00104F90"/>
    <w:rsid w:val="0010626B"/>
    <w:rsid w:val="00122490"/>
    <w:rsid w:val="00171D2D"/>
    <w:rsid w:val="00181D16"/>
    <w:rsid w:val="001847B5"/>
    <w:rsid w:val="00186903"/>
    <w:rsid w:val="001A090C"/>
    <w:rsid w:val="001A1359"/>
    <w:rsid w:val="001A3626"/>
    <w:rsid w:val="001B0FB6"/>
    <w:rsid w:val="001D58D5"/>
    <w:rsid w:val="00222E00"/>
    <w:rsid w:val="0024728C"/>
    <w:rsid w:val="00255D87"/>
    <w:rsid w:val="002726BC"/>
    <w:rsid w:val="0028220B"/>
    <w:rsid w:val="0029186A"/>
    <w:rsid w:val="002A5CF5"/>
    <w:rsid w:val="002B69A2"/>
    <w:rsid w:val="002C5D05"/>
    <w:rsid w:val="002C7A5A"/>
    <w:rsid w:val="002D3377"/>
    <w:rsid w:val="002D5FD0"/>
    <w:rsid w:val="002D7BA2"/>
    <w:rsid w:val="00316ADD"/>
    <w:rsid w:val="00321DFB"/>
    <w:rsid w:val="0032702E"/>
    <w:rsid w:val="0038022D"/>
    <w:rsid w:val="00396C5B"/>
    <w:rsid w:val="003C5DA0"/>
    <w:rsid w:val="003E5A3A"/>
    <w:rsid w:val="003E5D82"/>
    <w:rsid w:val="003E6F7E"/>
    <w:rsid w:val="003E744E"/>
    <w:rsid w:val="003F21DA"/>
    <w:rsid w:val="00404173"/>
    <w:rsid w:val="00405B5A"/>
    <w:rsid w:val="00407E28"/>
    <w:rsid w:val="0041459D"/>
    <w:rsid w:val="00420851"/>
    <w:rsid w:val="004379C7"/>
    <w:rsid w:val="0044327A"/>
    <w:rsid w:val="0045189A"/>
    <w:rsid w:val="00480224"/>
    <w:rsid w:val="00481334"/>
    <w:rsid w:val="004908A6"/>
    <w:rsid w:val="00496CB5"/>
    <w:rsid w:val="004A73FF"/>
    <w:rsid w:val="004B6E15"/>
    <w:rsid w:val="004E17DC"/>
    <w:rsid w:val="004F2068"/>
    <w:rsid w:val="004F7F4B"/>
    <w:rsid w:val="00502065"/>
    <w:rsid w:val="00515461"/>
    <w:rsid w:val="0053541D"/>
    <w:rsid w:val="00596532"/>
    <w:rsid w:val="005B5F98"/>
    <w:rsid w:val="00605B43"/>
    <w:rsid w:val="00623172"/>
    <w:rsid w:val="00644A6D"/>
    <w:rsid w:val="006553F1"/>
    <w:rsid w:val="006600D6"/>
    <w:rsid w:val="0067077E"/>
    <w:rsid w:val="00681E62"/>
    <w:rsid w:val="00683D9B"/>
    <w:rsid w:val="006A0463"/>
    <w:rsid w:val="006A7E5B"/>
    <w:rsid w:val="006B3017"/>
    <w:rsid w:val="006D158A"/>
    <w:rsid w:val="006E3B06"/>
    <w:rsid w:val="007112A5"/>
    <w:rsid w:val="0075600B"/>
    <w:rsid w:val="00757F65"/>
    <w:rsid w:val="00780D1A"/>
    <w:rsid w:val="007A16E7"/>
    <w:rsid w:val="007A39BE"/>
    <w:rsid w:val="007D3C85"/>
    <w:rsid w:val="007D45F4"/>
    <w:rsid w:val="007D6187"/>
    <w:rsid w:val="007D6FED"/>
    <w:rsid w:val="007F159D"/>
    <w:rsid w:val="007F611A"/>
    <w:rsid w:val="008223F6"/>
    <w:rsid w:val="00841708"/>
    <w:rsid w:val="00847858"/>
    <w:rsid w:val="00865E8C"/>
    <w:rsid w:val="008808BD"/>
    <w:rsid w:val="00880AAC"/>
    <w:rsid w:val="00884DEA"/>
    <w:rsid w:val="008A0B03"/>
    <w:rsid w:val="008A1733"/>
    <w:rsid w:val="008A6BE2"/>
    <w:rsid w:val="008B5305"/>
    <w:rsid w:val="008C008C"/>
    <w:rsid w:val="008C5775"/>
    <w:rsid w:val="008E4FDC"/>
    <w:rsid w:val="008E5D7C"/>
    <w:rsid w:val="008E69F9"/>
    <w:rsid w:val="008E722D"/>
    <w:rsid w:val="00916C78"/>
    <w:rsid w:val="00925217"/>
    <w:rsid w:val="00934AC9"/>
    <w:rsid w:val="00952BFA"/>
    <w:rsid w:val="00960656"/>
    <w:rsid w:val="00964B86"/>
    <w:rsid w:val="00974378"/>
    <w:rsid w:val="009A34D4"/>
    <w:rsid w:val="009B3FF0"/>
    <w:rsid w:val="009E1603"/>
    <w:rsid w:val="009F342A"/>
    <w:rsid w:val="00A02911"/>
    <w:rsid w:val="00A04442"/>
    <w:rsid w:val="00A4165A"/>
    <w:rsid w:val="00A42B3D"/>
    <w:rsid w:val="00A50E4D"/>
    <w:rsid w:val="00A56B7B"/>
    <w:rsid w:val="00A57AE5"/>
    <w:rsid w:val="00A84CF8"/>
    <w:rsid w:val="00A852CB"/>
    <w:rsid w:val="00A85962"/>
    <w:rsid w:val="00AE01A2"/>
    <w:rsid w:val="00AE50F1"/>
    <w:rsid w:val="00B049BD"/>
    <w:rsid w:val="00B14FA1"/>
    <w:rsid w:val="00B2313C"/>
    <w:rsid w:val="00B42F95"/>
    <w:rsid w:val="00B9054D"/>
    <w:rsid w:val="00BA66E1"/>
    <w:rsid w:val="00BB32F8"/>
    <w:rsid w:val="00BE2170"/>
    <w:rsid w:val="00BE36CB"/>
    <w:rsid w:val="00BE615E"/>
    <w:rsid w:val="00BF2AAB"/>
    <w:rsid w:val="00BF30FD"/>
    <w:rsid w:val="00C0073E"/>
    <w:rsid w:val="00C05646"/>
    <w:rsid w:val="00C220D3"/>
    <w:rsid w:val="00C365A1"/>
    <w:rsid w:val="00C42849"/>
    <w:rsid w:val="00C475A4"/>
    <w:rsid w:val="00C7355F"/>
    <w:rsid w:val="00C84333"/>
    <w:rsid w:val="00CA3123"/>
    <w:rsid w:val="00CC2143"/>
    <w:rsid w:val="00CD7C25"/>
    <w:rsid w:val="00D03561"/>
    <w:rsid w:val="00D113D7"/>
    <w:rsid w:val="00D131AF"/>
    <w:rsid w:val="00D25D42"/>
    <w:rsid w:val="00D278C6"/>
    <w:rsid w:val="00D36610"/>
    <w:rsid w:val="00D47DE4"/>
    <w:rsid w:val="00DC09BA"/>
    <w:rsid w:val="00DC6F42"/>
    <w:rsid w:val="00DD0587"/>
    <w:rsid w:val="00DD4A44"/>
    <w:rsid w:val="00DE407B"/>
    <w:rsid w:val="00DE45CF"/>
    <w:rsid w:val="00DE4A3E"/>
    <w:rsid w:val="00DF2C4F"/>
    <w:rsid w:val="00E04C64"/>
    <w:rsid w:val="00E0656F"/>
    <w:rsid w:val="00E85D6A"/>
    <w:rsid w:val="00E8748F"/>
    <w:rsid w:val="00EA46D4"/>
    <w:rsid w:val="00EB0A75"/>
    <w:rsid w:val="00EB6147"/>
    <w:rsid w:val="00EC259D"/>
    <w:rsid w:val="00ED3CA2"/>
    <w:rsid w:val="00EE7146"/>
    <w:rsid w:val="00EF4940"/>
    <w:rsid w:val="00EF5EAE"/>
    <w:rsid w:val="00EF7F08"/>
    <w:rsid w:val="00F128C9"/>
    <w:rsid w:val="00F14410"/>
    <w:rsid w:val="00F4106B"/>
    <w:rsid w:val="00F4671F"/>
    <w:rsid w:val="00F46DDF"/>
    <w:rsid w:val="00F63221"/>
    <w:rsid w:val="00F7122D"/>
    <w:rsid w:val="00F826A8"/>
    <w:rsid w:val="00F8516F"/>
    <w:rsid w:val="00F93DE0"/>
    <w:rsid w:val="00F9636E"/>
    <w:rsid w:val="00FA6E3B"/>
    <w:rsid w:val="00FB45C4"/>
    <w:rsid w:val="00FD6BFE"/>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4502-14D9-44FD-8736-75980C6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0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link w:val="a8"/>
    <w:uiPriority w:val="1"/>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5">
    <w:name w:val="Абзац списка Знак"/>
    <w:link w:val="a4"/>
    <w:uiPriority w:val="34"/>
    <w:rsid w:val="00D278C6"/>
  </w:style>
  <w:style w:type="character" w:customStyle="1" w:styleId="a8">
    <w:name w:val="Без интервала Знак"/>
    <w:link w:val="a7"/>
    <w:uiPriority w:val="1"/>
    <w:locked/>
    <w:rsid w:val="00D278C6"/>
    <w:rPr>
      <w:rFonts w:ascii="Times New Roman" w:eastAsia="Calibri" w:hAnsi="Times New Roman" w:cs="Times New Roman"/>
      <w:sz w:val="28"/>
      <w:szCs w:val="28"/>
    </w:rPr>
  </w:style>
  <w:style w:type="character" w:customStyle="1" w:styleId="30">
    <w:name w:val="Основной текст 3 Знак"/>
    <w:link w:val="31"/>
    <w:uiPriority w:val="99"/>
    <w:rsid w:val="00EB6147"/>
    <w:rPr>
      <w:rFonts w:ascii="Times New Roman" w:eastAsia="Times New Roman" w:hAnsi="Times New Roman"/>
      <w:sz w:val="16"/>
      <w:szCs w:val="16"/>
    </w:rPr>
  </w:style>
  <w:style w:type="paragraph" w:styleId="31">
    <w:name w:val="Body Text 3"/>
    <w:basedOn w:val="a"/>
    <w:link w:val="30"/>
    <w:uiPriority w:val="99"/>
    <w:unhideWhenUsed/>
    <w:rsid w:val="00EB6147"/>
    <w:pPr>
      <w:spacing w:after="120"/>
    </w:pPr>
    <w:rPr>
      <w:rFonts w:cstheme="minorBidi"/>
      <w:sz w:val="16"/>
      <w:szCs w:val="16"/>
      <w:lang w:eastAsia="en-US"/>
    </w:rPr>
  </w:style>
  <w:style w:type="character" w:customStyle="1" w:styleId="310">
    <w:name w:val="Основной текст 3 Знак1"/>
    <w:basedOn w:val="a0"/>
    <w:uiPriority w:val="99"/>
    <w:semiHidden/>
    <w:rsid w:val="00EB6147"/>
    <w:rPr>
      <w:rFonts w:ascii="Times New Roman" w:eastAsia="Times New Roman" w:hAnsi="Times New Roman" w:cs="Times New Roman"/>
      <w:sz w:val="16"/>
      <w:szCs w:val="16"/>
      <w:lang w:eastAsia="ru-RU"/>
    </w:rPr>
  </w:style>
  <w:style w:type="paragraph" w:customStyle="1" w:styleId="af1">
    <w:name w:val="Вторстепенный"/>
    <w:basedOn w:val="a"/>
    <w:qFormat/>
    <w:rsid w:val="00EB6147"/>
    <w:pPr>
      <w:shd w:val="clear" w:color="auto" w:fill="FFFFFF"/>
      <w:spacing w:after="200" w:line="276" w:lineRule="auto"/>
      <w:jc w:val="both"/>
    </w:pPr>
    <w:rPr>
      <w:b/>
      <w:bCs/>
      <w:color w:val="212121"/>
      <w:spacing w:val="2"/>
    </w:rPr>
  </w:style>
  <w:style w:type="character" w:customStyle="1" w:styleId="25">
    <w:name w:val="Основной текст (2)_"/>
    <w:link w:val="26"/>
    <w:rsid w:val="001D58D5"/>
    <w:rPr>
      <w:shd w:val="clear" w:color="auto" w:fill="FFFFFF"/>
    </w:rPr>
  </w:style>
  <w:style w:type="character" w:customStyle="1" w:styleId="FontStyle22">
    <w:name w:val="Font Style22"/>
    <w:uiPriority w:val="99"/>
    <w:rsid w:val="001D58D5"/>
    <w:rPr>
      <w:rFonts w:ascii="Times New Roman" w:hAnsi="Times New Roman" w:cs="Times New Roman"/>
      <w:sz w:val="22"/>
      <w:szCs w:val="22"/>
    </w:rPr>
  </w:style>
  <w:style w:type="character" w:customStyle="1" w:styleId="af2">
    <w:name w:val="Название Знак"/>
    <w:link w:val="af3"/>
    <w:rsid w:val="001D58D5"/>
    <w:rPr>
      <w:rFonts w:ascii="Times New Roman" w:eastAsia="Times New Roman" w:hAnsi="Times New Roman"/>
      <w:b/>
      <w:bCs/>
      <w:sz w:val="24"/>
      <w:szCs w:val="24"/>
      <w:lang w:val="ru-RU" w:eastAsia="ru-RU"/>
    </w:rPr>
  </w:style>
  <w:style w:type="paragraph" w:customStyle="1" w:styleId="26">
    <w:name w:val="Основной текст (2)"/>
    <w:basedOn w:val="a"/>
    <w:link w:val="25"/>
    <w:rsid w:val="001D58D5"/>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3">
    <w:name w:val="Title"/>
    <w:basedOn w:val="a"/>
    <w:link w:val="af2"/>
    <w:qFormat/>
    <w:rsid w:val="001D58D5"/>
    <w:pPr>
      <w:widowControl w:val="0"/>
      <w:spacing w:line="320" w:lineRule="exact"/>
      <w:ind w:right="-46"/>
      <w:jc w:val="center"/>
    </w:pPr>
    <w:rPr>
      <w:rFonts w:cstheme="minorBidi"/>
      <w:b/>
      <w:bCs/>
    </w:rPr>
  </w:style>
  <w:style w:type="character" w:customStyle="1" w:styleId="14">
    <w:name w:val="Название Знак1"/>
    <w:basedOn w:val="a0"/>
    <w:uiPriority w:val="10"/>
    <w:rsid w:val="001D58D5"/>
    <w:rPr>
      <w:rFonts w:asciiTheme="majorHAnsi" w:eastAsiaTheme="majorEastAsia" w:hAnsiTheme="majorHAnsi" w:cstheme="majorBidi"/>
      <w:spacing w:val="-10"/>
      <w:kern w:val="28"/>
      <w:sz w:val="56"/>
      <w:szCs w:val="56"/>
      <w:lang w:eastAsia="ru-RU"/>
    </w:rPr>
  </w:style>
  <w:style w:type="paragraph" w:customStyle="1" w:styleId="Style2">
    <w:name w:val="Style2"/>
    <w:basedOn w:val="a"/>
    <w:rsid w:val="001D58D5"/>
    <w:pPr>
      <w:widowControl w:val="0"/>
      <w:suppressAutoHyphens/>
      <w:autoSpaceDE w:val="0"/>
      <w:spacing w:line="250" w:lineRule="exact"/>
      <w:jc w:val="both"/>
    </w:pPr>
    <w:rPr>
      <w:lang w:eastAsia="ar-SA"/>
    </w:rPr>
  </w:style>
  <w:style w:type="paragraph" w:styleId="af4">
    <w:name w:val="Normal (Web)"/>
    <w:aliases w:val="Знак2"/>
    <w:basedOn w:val="a"/>
    <w:uiPriority w:val="99"/>
    <w:rsid w:val="00A42B3D"/>
    <w:pPr>
      <w:spacing w:before="100" w:beforeAutospacing="1" w:after="100" w:afterAutospacing="1"/>
    </w:pPr>
  </w:style>
  <w:style w:type="paragraph" w:customStyle="1" w:styleId="Textbodyindentuser">
    <w:name w:val="Text body indent (user)"/>
    <w:basedOn w:val="a"/>
    <w:rsid w:val="009F342A"/>
    <w:pPr>
      <w:widowControl w:val="0"/>
      <w:suppressAutoHyphens/>
      <w:autoSpaceDN w:val="0"/>
      <w:ind w:firstLine="570"/>
    </w:pPr>
    <w:rPr>
      <w:rFonts w:ascii="Arial" w:hAnsi="Arial" w:cs="Tahoma"/>
      <w:kern w:val="3"/>
      <w:sz w:val="21"/>
    </w:rPr>
  </w:style>
  <w:style w:type="character" w:customStyle="1" w:styleId="FontStyle56">
    <w:name w:val="Font Style56"/>
    <w:rsid w:val="009F342A"/>
    <w:rPr>
      <w:rFonts w:ascii="Times New Roman" w:hAnsi="Times New Roman" w:cs="Times New Roman"/>
      <w:sz w:val="22"/>
      <w:szCs w:val="22"/>
    </w:rPr>
  </w:style>
  <w:style w:type="paragraph" w:customStyle="1" w:styleId="15">
    <w:name w:val="Без интервала1"/>
    <w:rsid w:val="009F342A"/>
    <w:pPr>
      <w:widowControl w:val="0"/>
      <w:suppressAutoHyphens/>
      <w:autoSpaceDE w:val="0"/>
      <w:spacing w:after="0" w:line="240" w:lineRule="auto"/>
      <w:jc w:val="right"/>
    </w:pPr>
    <w:rPr>
      <w:rFonts w:ascii="Times New Roman" w:eastAsia="Calibri" w:hAnsi="Times New Roman" w:cs="Times New Roman"/>
      <w:sz w:val="24"/>
      <w:szCs w:val="24"/>
      <w:lang w:eastAsia="ar-SA"/>
    </w:rPr>
  </w:style>
  <w:style w:type="character" w:customStyle="1" w:styleId="FontStyle55">
    <w:name w:val="Font Style55"/>
    <w:rsid w:val="009F342A"/>
    <w:rPr>
      <w:rFonts w:ascii="Times New Roman" w:hAnsi="Times New Roman" w:cs="Times New Roman"/>
      <w:b/>
      <w:bCs/>
      <w:sz w:val="22"/>
      <w:szCs w:val="22"/>
    </w:rPr>
  </w:style>
  <w:style w:type="paragraph" w:customStyle="1" w:styleId="120">
    <w:name w:val="Заголовок 12"/>
    <w:basedOn w:val="a"/>
    <w:next w:val="a"/>
    <w:rsid w:val="00F93DE0"/>
    <w:pPr>
      <w:keepNext/>
      <w:keepLines/>
      <w:widowControl w:val="0"/>
      <w:tabs>
        <w:tab w:val="num" w:pos="720"/>
      </w:tabs>
      <w:suppressAutoHyphens/>
      <w:spacing w:before="480" w:line="276" w:lineRule="auto"/>
      <w:ind w:left="720" w:hanging="360"/>
      <w:outlineLvl w:val="0"/>
    </w:pPr>
    <w:rPr>
      <w:rFonts w:ascii="Cambria" w:eastAsia="Cambria" w:hAnsi="Cambria" w:cs="Cambria"/>
      <w:b/>
      <w:bCs/>
      <w:color w:val="365F91"/>
      <w:sz w:val="28"/>
      <w:szCs w:val="28"/>
      <w:lang w:bidi="ru-RU"/>
    </w:rPr>
  </w:style>
  <w:style w:type="paragraph" w:customStyle="1" w:styleId="af5">
    <w:name w:val="письмо"/>
    <w:basedOn w:val="a"/>
    <w:rsid w:val="0053541D"/>
    <w:pPr>
      <w:ind w:firstLine="720"/>
      <w:jc w:val="both"/>
    </w:pPr>
    <w:rPr>
      <w:sz w:val="28"/>
      <w:szCs w:val="20"/>
    </w:rPr>
  </w:style>
  <w:style w:type="paragraph" w:customStyle="1" w:styleId="Style38">
    <w:name w:val="Style38"/>
    <w:basedOn w:val="a"/>
    <w:rsid w:val="0024728C"/>
    <w:pPr>
      <w:widowControl w:val="0"/>
      <w:autoSpaceDE w:val="0"/>
      <w:autoSpaceDN w:val="0"/>
      <w:adjustRightInd w:val="0"/>
      <w:spacing w:line="278" w:lineRule="exact"/>
      <w:ind w:firstLine="134"/>
      <w:jc w:val="both"/>
    </w:pPr>
  </w:style>
  <w:style w:type="paragraph" w:customStyle="1" w:styleId="Style787">
    <w:name w:val="Style787"/>
    <w:basedOn w:val="a"/>
    <w:rsid w:val="000475A2"/>
    <w:pPr>
      <w:spacing w:line="360" w:lineRule="exact"/>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50892D21BA6F8DA03CA73905DBD993BA0A131691F29FDAC4456306B0C396184F5989D94F65ND60E" TargetMode="External"/><Relationship Id="rId18" Type="http://schemas.openxmlformats.org/officeDocument/2006/relationships/hyperlink" Target="consultantplus://offline/ref=F250892D21BA6F8DA03CA73905DBD993BA0A131691F29FDAC4456306B0C396184F5989D94F65ND60E" TargetMode="External"/><Relationship Id="rId26" Type="http://schemas.openxmlformats.org/officeDocument/2006/relationships/hyperlink" Target="consultantplus://offline/ref=80A280A1614A329920B3BC95870A7E30B3025A432417FDE17BE94A3310F0664BDB070EE2B0AC268FYFq8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B3B0AF35AEB5C0813FE86C63BBCA338495B210915E89E5574E9C9A256BF7265503563FD5F7DEeCJ" TargetMode="External"/><Relationship Id="rId34" Type="http://schemas.openxmlformats.org/officeDocument/2006/relationships/hyperlink" Target="consultantplus://offline/ref=E74C08A2D31BD53EC21F5D121B1CBB1A8257282D7DE3F0C983B9686B494B0187279E2393BCY7z8J"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7ND66E" TargetMode="External"/><Relationship Id="rId17" Type="http://schemas.openxmlformats.org/officeDocument/2006/relationships/hyperlink" Target="consultantplus://offline/ref=F250892D21BA6F8DA03CA73905DBD993BA0A131691F29FDAC4456306B0C396184F5989D94F67ND66E" TargetMode="External"/><Relationship Id="rId25" Type="http://schemas.openxmlformats.org/officeDocument/2006/relationships/hyperlink" Target="consultantplus://offline/ref=31B40CC5DE46E1DC542B796999C618E1A93FD9C240DBE1CFCA23A7C1ADDB712515BDAC597Df0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A4F63DA1FNF62E" TargetMode="External"/><Relationship Id="rId20" Type="http://schemas.openxmlformats.org/officeDocument/2006/relationships/hyperlink" Target="consultantplus://offline/ref=431CA5CCE010106B919A2CFAFFA9FD768BBBA88D672586B549216D20F99B306E89FA6D7D9C415DC3I" TargetMode="External"/><Relationship Id="rId29" Type="http://schemas.openxmlformats.org/officeDocument/2006/relationships/hyperlink" Target="consultantplus://offline/ref=E74C08A2D31BD53EC21F5D121B1CBB1A8257282D7DE3F0C983B9686B494B0187279E239EBFY7z1J" TargetMode="External"/><Relationship Id="rId41" Type="http://schemas.openxmlformats.org/officeDocument/2006/relationships/hyperlink" Target="mailto:zakupki_7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A4F63DA1FNF62E" TargetMode="External"/><Relationship Id="rId24" Type="http://schemas.openxmlformats.org/officeDocument/2006/relationships/hyperlink" Target="consultantplus://offline/ref=6ADD3B78075AA1244870D5830CCAC8DB78421D0EF412F8B611EF356121398C1235824A969Fw5c6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consultantplus://offline/ref=E74C08A2D31BD53EC21F5D121B1CBB1A8257282D7DE3F0C983B9686B494B0187279E2396B9702803Y7z5J" TargetMode="External"/><Relationship Id="rId40" Type="http://schemas.openxmlformats.org/officeDocument/2006/relationships/hyperlink" Target="mailto:zakupki_74@mai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1CA5CCE010106B919A2CFAFFA9FD768BBBA88D672586B549216D20F99B306E89FA6D7D9C415DC3I" TargetMode="External"/><Relationship Id="rId23" Type="http://schemas.openxmlformats.org/officeDocument/2006/relationships/hyperlink" Target="consultantplus://offline/ref=6ADD3B78075AA1244870D5830CCAC8DB78421D0EF412F8B611EF356121398C1235824A969Fw5c6J" TargetMode="External"/><Relationship Id="rId28" Type="http://schemas.openxmlformats.org/officeDocument/2006/relationships/hyperlink" Target="consultantplus://offline/ref=80A280A1614A329920B3BC95870A7E30B3025A432417FDE17BE94A3310F0664BDB070EE7B3YAq5J" TargetMode="External"/><Relationship Id="rId36" Type="http://schemas.openxmlformats.org/officeDocument/2006/relationships/hyperlink" Target="consultantplus://offline/ref=E74C08A2D31BD53EC21F5D121B1CBB1A8257282D7DE3F0C983B9686B494B0187279E239EBFY7z1J" TargetMode="External"/><Relationship Id="rId10" Type="http://schemas.openxmlformats.org/officeDocument/2006/relationships/hyperlink" Target="http://www.roseltorg.ru" TargetMode="External"/><Relationship Id="rId19" Type="http://schemas.openxmlformats.org/officeDocument/2006/relationships/hyperlink" Target="consultantplus://offline/ref=F250892D21BA6F8DA03CA73905DBD993BA0A131691F29FDAC4456306B0C396184F5989D94F6AND64E" TargetMode="External"/><Relationship Id="rId31" Type="http://schemas.openxmlformats.org/officeDocument/2006/relationships/hyperlink" Target="consultantplus://offline/ref=E74C08A2D31BD53EC21F5D121B1CBB1A8257282D7DE3F0C983B9686B494B0187279E239EBFY7z0J"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unzak@chelsosna.ru" TargetMode="External"/><Relationship Id="rId14" Type="http://schemas.openxmlformats.org/officeDocument/2006/relationships/hyperlink" Target="consultantplus://offline/ref=F250892D21BA6F8DA03CA73905DBD993BA0A131691F29FDAC4456306B0C396184F5989D94F6AND64E" TargetMode="External"/><Relationship Id="rId22" Type="http://schemas.openxmlformats.org/officeDocument/2006/relationships/hyperlink" Target="consultantplus://offline/ref=D4C88F0E1BCAF5F44BC776DE41F393E629BFB44B6E58075244F5BD3CA1x4S5J" TargetMode="External"/><Relationship Id="rId27" Type="http://schemas.openxmlformats.org/officeDocument/2006/relationships/hyperlink" Target="consultantplus://offline/ref=80A280A1614A329920B3BC95870A7E30B3025A432417FDE17BE94A3310F0664BDB070EE2B0AC268FYFq9J" TargetMode="External"/><Relationship Id="rId30" Type="http://schemas.openxmlformats.org/officeDocument/2006/relationships/hyperlink" Target="consultantplus://offline/ref=E74C08A2D31BD53EC21F5D121B1CBB1A8257282D7DE3F0C983B9686B494B0187279E239EBFY7z1J" TargetMode="External"/><Relationship Id="rId35" Type="http://schemas.openxmlformats.org/officeDocument/2006/relationships/hyperlink" Target="consultantplus://offline/ref=E74C08A2D31BD53EC21F5D121B1CBB1A8257282D7DE3F0C983B9686B494B0187279E2396B9702502Y7z2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10DC-F156-4EC5-8CF2-CED7C615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35</Pages>
  <Words>16002</Words>
  <Characters>91215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107003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Наталья Анатольевна Клепалова</cp:lastModifiedBy>
  <cp:revision>54</cp:revision>
  <cp:lastPrinted>2015-07-20T10:02:00Z</cp:lastPrinted>
  <dcterms:created xsi:type="dcterms:W3CDTF">2018-06-12T21:14:00Z</dcterms:created>
  <dcterms:modified xsi:type="dcterms:W3CDTF">2018-07-18T10:32:00Z</dcterms:modified>
</cp:coreProperties>
</file>